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5B34" w14:textId="77777777" w:rsidR="00577EA2" w:rsidRPr="00577EA2" w:rsidRDefault="00577EA2" w:rsidP="00577EA2">
      <w:pPr>
        <w:pStyle w:val="Body"/>
        <w:spacing w:line="276" w:lineRule="auto"/>
        <w:ind w:left="709"/>
        <w:jc w:val="right"/>
        <w:rPr>
          <w:rFonts w:ascii="Arial" w:hAnsi="Arial"/>
          <w:b/>
          <w:bCs/>
          <w:caps/>
          <w:sz w:val="36"/>
          <w:szCs w:val="36"/>
          <w:u w:color="FF0000"/>
          <w:lang w:val="ro-RO"/>
        </w:rPr>
      </w:pPr>
      <w:r w:rsidRPr="00577EA2">
        <w:rPr>
          <w:rFonts w:ascii="Arial" w:hAnsi="Arial"/>
          <w:b/>
          <w:bCs/>
          <w:caps/>
          <w:sz w:val="36"/>
          <w:szCs w:val="36"/>
          <w:u w:color="FF0000"/>
          <w:lang w:val="ro-RO"/>
        </w:rPr>
        <w:t>SAVE THE DATE SPOTLIGHT 2023: SHOWS</w:t>
      </w:r>
    </w:p>
    <w:p w14:paraId="68CAA2CB" w14:textId="77777777" w:rsidR="00577EA2" w:rsidRPr="00577EA2" w:rsidRDefault="00577EA2" w:rsidP="00577EA2">
      <w:pPr>
        <w:pStyle w:val="Body"/>
        <w:spacing w:line="276" w:lineRule="auto"/>
        <w:ind w:left="709"/>
        <w:jc w:val="right"/>
        <w:rPr>
          <w:rFonts w:ascii="Arial" w:hAnsi="Arial"/>
          <w:b/>
          <w:bCs/>
          <w:caps/>
          <w:sz w:val="36"/>
          <w:szCs w:val="36"/>
          <w:u w:color="FF0000"/>
          <w:lang w:val="ro-RO"/>
        </w:rPr>
      </w:pPr>
      <w:r w:rsidRPr="00577EA2">
        <w:rPr>
          <w:rFonts w:ascii="Arial" w:hAnsi="Arial"/>
          <w:b/>
          <w:bCs/>
          <w:caps/>
          <w:sz w:val="36"/>
          <w:szCs w:val="36"/>
          <w:u w:color="FF0000"/>
          <w:lang w:val="ro-RO"/>
        </w:rPr>
        <w:t>OF LIGHT, SOUND AND COLOUR AT THE WEEKEND</w:t>
      </w:r>
    </w:p>
    <w:p w14:paraId="1881E24C" w14:textId="40D43BD5" w:rsidR="001E2CAF" w:rsidRDefault="00577EA2" w:rsidP="00577EA2">
      <w:pPr>
        <w:pStyle w:val="Body"/>
        <w:spacing w:line="276" w:lineRule="auto"/>
        <w:ind w:left="709"/>
        <w:jc w:val="right"/>
        <w:rPr>
          <w:rFonts w:ascii="Arial" w:hAnsi="Arial"/>
          <w:b/>
          <w:bCs/>
          <w:caps/>
          <w:sz w:val="36"/>
          <w:szCs w:val="36"/>
          <w:u w:color="FF0000"/>
          <w:lang w:val="ro-RO"/>
        </w:rPr>
      </w:pPr>
      <w:r w:rsidRPr="00577EA2">
        <w:rPr>
          <w:rFonts w:ascii="Arial" w:hAnsi="Arial"/>
          <w:b/>
          <w:bCs/>
          <w:caps/>
          <w:sz w:val="36"/>
          <w:szCs w:val="36"/>
          <w:u w:color="FF0000"/>
          <w:lang w:val="ro-RO"/>
        </w:rPr>
        <w:t>APRIL 21-23, IN BUCHAREST</w:t>
      </w:r>
    </w:p>
    <w:p w14:paraId="608C27D7" w14:textId="63D154CA" w:rsidR="00A62DE9" w:rsidRDefault="00A62DE9">
      <w:pPr>
        <w:pStyle w:val="Body"/>
        <w:spacing w:line="276" w:lineRule="auto"/>
        <w:ind w:left="709"/>
        <w:jc w:val="right"/>
        <w:rPr>
          <w:rFonts w:ascii="Arial" w:eastAsia="Arial" w:hAnsi="Arial" w:cs="Arial"/>
          <w:caps/>
          <w:color w:val="212121"/>
          <w:u w:color="212121"/>
          <w:lang w:val="ro-RO"/>
        </w:rPr>
      </w:pPr>
    </w:p>
    <w:p w14:paraId="70AEB580" w14:textId="77777777" w:rsidR="00FA53E6" w:rsidRPr="00FA53E6" w:rsidRDefault="00FA53E6" w:rsidP="00577EA2">
      <w:pPr>
        <w:pStyle w:val="Body"/>
        <w:spacing w:line="276" w:lineRule="auto"/>
        <w:ind w:left="720"/>
        <w:jc w:val="right"/>
        <w:rPr>
          <w:rFonts w:ascii="Arial" w:eastAsia="Arial" w:hAnsi="Arial" w:cs="Arial"/>
          <w:caps/>
          <w:color w:val="212121"/>
          <w:u w:color="212121"/>
          <w:lang w:val="ro-RO"/>
        </w:rPr>
      </w:pPr>
    </w:p>
    <w:p w14:paraId="4A5C6C49" w14:textId="0556261B" w:rsidR="00577EA2"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Cs/>
          <w:color w:val="auto"/>
          <w:sz w:val="22"/>
          <w:szCs w:val="22"/>
          <w:u w:color="212121"/>
          <w:lang w:val="en-GB"/>
        </w:rPr>
        <w:t xml:space="preserve">Having reached its </w:t>
      </w:r>
      <w:r w:rsidRPr="007928D8">
        <w:rPr>
          <w:rFonts w:ascii="Arial" w:hAnsi="Arial" w:cs="Arial"/>
          <w:b/>
          <w:color w:val="auto"/>
          <w:sz w:val="22"/>
          <w:szCs w:val="22"/>
          <w:u w:color="212121"/>
          <w:lang w:val="en-GB"/>
        </w:rPr>
        <w:t>seventh edition</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the open-air visual art festival Spotlight</w:t>
      </w:r>
      <w:r w:rsidRPr="007928D8">
        <w:rPr>
          <w:rFonts w:ascii="Arial" w:hAnsi="Arial" w:cs="Arial"/>
          <w:bCs/>
          <w:color w:val="auto"/>
          <w:sz w:val="22"/>
          <w:szCs w:val="22"/>
          <w:u w:color="212121"/>
          <w:lang w:val="en-GB"/>
        </w:rPr>
        <w:t xml:space="preserve"> has prepared, for the weekend of </w:t>
      </w:r>
      <w:r w:rsidRPr="007928D8">
        <w:rPr>
          <w:rFonts w:ascii="Arial" w:hAnsi="Arial" w:cs="Arial"/>
          <w:b/>
          <w:color w:val="auto"/>
          <w:sz w:val="22"/>
          <w:szCs w:val="22"/>
          <w:u w:color="212121"/>
          <w:lang w:val="en-GB"/>
        </w:rPr>
        <w:t>April 21-23, 2023</w:t>
      </w:r>
      <w:r w:rsidRPr="007928D8">
        <w:rPr>
          <w:rFonts w:ascii="Arial" w:hAnsi="Arial" w:cs="Arial"/>
          <w:bCs/>
          <w:color w:val="auto"/>
          <w:sz w:val="22"/>
          <w:szCs w:val="22"/>
          <w:u w:color="212121"/>
          <w:lang w:val="en-GB"/>
        </w:rPr>
        <w:t xml:space="preserve">, a new series of </w:t>
      </w:r>
      <w:r w:rsidRPr="007928D8">
        <w:rPr>
          <w:rFonts w:ascii="Arial" w:hAnsi="Arial" w:cs="Arial"/>
          <w:b/>
          <w:color w:val="auto"/>
          <w:sz w:val="22"/>
          <w:szCs w:val="22"/>
          <w:u w:color="212121"/>
          <w:lang w:val="en-GB"/>
        </w:rPr>
        <w:t>multimedia experiences</w:t>
      </w:r>
      <w:r w:rsidRPr="007928D8">
        <w:rPr>
          <w:rFonts w:ascii="Arial" w:hAnsi="Arial" w:cs="Arial"/>
          <w:bCs/>
          <w:color w:val="auto"/>
          <w:sz w:val="22"/>
          <w:szCs w:val="22"/>
          <w:u w:color="212121"/>
          <w:lang w:val="en-GB"/>
        </w:rPr>
        <w:t xml:space="preserve"> in </w:t>
      </w:r>
      <w:r w:rsidRPr="007928D8">
        <w:rPr>
          <w:rFonts w:ascii="Arial" w:hAnsi="Arial" w:cs="Arial"/>
          <w:b/>
          <w:color w:val="auto"/>
          <w:sz w:val="22"/>
          <w:szCs w:val="22"/>
          <w:u w:color="212121"/>
          <w:lang w:val="en-GB"/>
        </w:rPr>
        <w:t>established locations</w:t>
      </w:r>
      <w:r w:rsidRPr="007928D8">
        <w:rPr>
          <w:rFonts w:ascii="Arial" w:hAnsi="Arial" w:cs="Arial"/>
          <w:bCs/>
          <w:color w:val="auto"/>
          <w:sz w:val="22"/>
          <w:szCs w:val="22"/>
          <w:u w:color="212121"/>
          <w:lang w:val="en-GB"/>
        </w:rPr>
        <w:t xml:space="preserve"> and </w:t>
      </w:r>
      <w:r w:rsidRPr="007928D8">
        <w:rPr>
          <w:rFonts w:ascii="Arial" w:hAnsi="Arial" w:cs="Arial"/>
          <w:b/>
          <w:color w:val="auto"/>
          <w:sz w:val="22"/>
          <w:szCs w:val="22"/>
          <w:u w:color="212121"/>
          <w:lang w:val="en-GB"/>
        </w:rPr>
        <w:t>premiere locations</w:t>
      </w:r>
      <w:r w:rsidRPr="007928D8">
        <w:rPr>
          <w:rFonts w:ascii="Arial" w:hAnsi="Arial" w:cs="Arial"/>
          <w:bCs/>
          <w:color w:val="auto"/>
          <w:sz w:val="22"/>
          <w:szCs w:val="22"/>
          <w:u w:color="212121"/>
          <w:lang w:val="en-GB"/>
        </w:rPr>
        <w:t xml:space="preserve"> on </w:t>
      </w:r>
      <w:r w:rsidRPr="007928D8">
        <w:rPr>
          <w:rFonts w:ascii="Arial" w:hAnsi="Arial" w:cs="Arial"/>
          <w:b/>
          <w:color w:val="auto"/>
          <w:sz w:val="22"/>
          <w:szCs w:val="22"/>
          <w:u w:color="212121"/>
          <w:lang w:val="en-GB"/>
        </w:rPr>
        <w:t>Calea Victoriei</w:t>
      </w:r>
      <w:r w:rsidRPr="007928D8">
        <w:rPr>
          <w:rFonts w:ascii="Arial" w:hAnsi="Arial" w:cs="Arial"/>
          <w:bCs/>
          <w:color w:val="auto"/>
          <w:sz w:val="22"/>
          <w:szCs w:val="22"/>
          <w:u w:color="212121"/>
          <w:lang w:val="en-GB"/>
        </w:rPr>
        <w:t xml:space="preserve"> and at </w:t>
      </w:r>
      <w:r w:rsidRPr="007928D8">
        <w:rPr>
          <w:rFonts w:ascii="Arial" w:hAnsi="Arial" w:cs="Arial"/>
          <w:b/>
          <w:color w:val="auto"/>
          <w:sz w:val="22"/>
          <w:szCs w:val="22"/>
          <w:u w:color="212121"/>
          <w:lang w:val="en-GB"/>
        </w:rPr>
        <w:t>ARCUB – Gabroveni Inn</w:t>
      </w:r>
      <w:r>
        <w:rPr>
          <w:rFonts w:ascii="Arial" w:hAnsi="Arial" w:cs="Arial"/>
          <w:b/>
          <w:color w:val="auto"/>
          <w:sz w:val="22"/>
          <w:szCs w:val="22"/>
          <w:u w:color="212121"/>
          <w:lang w:val="en-GB"/>
        </w:rPr>
        <w:t>.</w:t>
      </w:r>
    </w:p>
    <w:p w14:paraId="550093CD" w14:textId="77777777" w:rsidR="00EB3CCA" w:rsidRDefault="00EB3CCA" w:rsidP="00577EA2">
      <w:pPr>
        <w:pStyle w:val="Body"/>
        <w:spacing w:line="276" w:lineRule="auto"/>
        <w:ind w:left="720"/>
        <w:jc w:val="both"/>
        <w:rPr>
          <w:rFonts w:ascii="Arial" w:hAnsi="Arial" w:cs="Arial"/>
          <w:b/>
          <w:color w:val="auto"/>
          <w:sz w:val="22"/>
          <w:szCs w:val="22"/>
          <w:u w:color="212121"/>
          <w:lang w:val="en-GB"/>
        </w:rPr>
      </w:pPr>
    </w:p>
    <w:p w14:paraId="56B31C3D" w14:textId="12330FF1" w:rsidR="00577EA2"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The event that awaits, again this year, over 100,000 participants, </w:t>
      </w:r>
      <w:r w:rsidRPr="007928D8">
        <w:rPr>
          <w:rFonts w:ascii="Arial" w:hAnsi="Arial" w:cs="Arial"/>
          <w:b/>
          <w:color w:val="auto"/>
          <w:sz w:val="22"/>
          <w:szCs w:val="22"/>
          <w:u w:color="212121"/>
          <w:lang w:val="en-GB"/>
        </w:rPr>
        <w:t>Spotlight Festival</w:t>
      </w:r>
      <w:r w:rsidRPr="007928D8">
        <w:rPr>
          <w:rFonts w:ascii="Arial" w:hAnsi="Arial" w:cs="Arial"/>
          <w:bCs/>
          <w:color w:val="auto"/>
          <w:sz w:val="22"/>
          <w:szCs w:val="22"/>
          <w:u w:color="212121"/>
          <w:lang w:val="en-GB"/>
        </w:rPr>
        <w:t xml:space="preserve"> is a project organized by the </w:t>
      </w:r>
      <w:r w:rsidRPr="007928D8">
        <w:rPr>
          <w:rFonts w:ascii="Arial" w:hAnsi="Arial" w:cs="Arial"/>
          <w:b/>
          <w:color w:val="auto"/>
          <w:sz w:val="22"/>
          <w:szCs w:val="22"/>
          <w:u w:color="212121"/>
          <w:lang w:val="en-GB"/>
        </w:rPr>
        <w:t>Capital City Hall</w:t>
      </w:r>
      <w:r w:rsidRPr="007928D8">
        <w:rPr>
          <w:rFonts w:ascii="Arial" w:hAnsi="Arial" w:cs="Arial"/>
          <w:bCs/>
          <w:color w:val="auto"/>
          <w:sz w:val="22"/>
          <w:szCs w:val="22"/>
          <w:u w:color="212121"/>
          <w:lang w:val="en-GB"/>
        </w:rPr>
        <w:t xml:space="preserve">, through </w:t>
      </w:r>
      <w:r w:rsidRPr="007928D8">
        <w:rPr>
          <w:rFonts w:ascii="Arial" w:hAnsi="Arial" w:cs="Arial"/>
          <w:b/>
          <w:color w:val="auto"/>
          <w:sz w:val="22"/>
          <w:szCs w:val="22"/>
          <w:u w:color="212121"/>
          <w:lang w:val="en-GB"/>
        </w:rPr>
        <w:t>ARCUB - the Cultural Centre of the Municipality of Bucharest</w:t>
      </w:r>
      <w:r w:rsidRPr="007928D8">
        <w:rPr>
          <w:rFonts w:ascii="Arial" w:hAnsi="Arial" w:cs="Arial"/>
          <w:bCs/>
          <w:color w:val="auto"/>
          <w:sz w:val="22"/>
          <w:szCs w:val="22"/>
          <w:u w:color="212121"/>
          <w:lang w:val="en-GB"/>
        </w:rPr>
        <w:t xml:space="preserve">, together with the </w:t>
      </w:r>
      <w:r w:rsidRPr="007928D8">
        <w:rPr>
          <w:rFonts w:ascii="Arial" w:hAnsi="Arial" w:cs="Arial"/>
          <w:b/>
          <w:color w:val="auto"/>
          <w:sz w:val="22"/>
          <w:szCs w:val="22"/>
          <w:u w:color="212121"/>
          <w:lang w:val="en-GB"/>
        </w:rPr>
        <w:t>Directorate of Culture, Education, Tourism</w:t>
      </w:r>
      <w:r w:rsidRPr="007928D8">
        <w:rPr>
          <w:rFonts w:ascii="Arial" w:hAnsi="Arial" w:cs="Arial"/>
          <w:bCs/>
          <w:color w:val="auto"/>
          <w:sz w:val="22"/>
          <w:szCs w:val="22"/>
          <w:u w:color="212121"/>
          <w:lang w:val="en-GB"/>
        </w:rPr>
        <w:t xml:space="preserve">, with the support of </w:t>
      </w:r>
      <w:r w:rsidRPr="007928D8">
        <w:rPr>
          <w:rFonts w:ascii="Arial" w:hAnsi="Arial" w:cs="Arial"/>
          <w:b/>
          <w:color w:val="auto"/>
          <w:sz w:val="22"/>
          <w:szCs w:val="22"/>
          <w:u w:color="212121"/>
          <w:lang w:val="en-GB"/>
        </w:rPr>
        <w:t>MONUMENT for - the General Directorate of Landscape Architecture and Public Forum Monuments</w:t>
      </w:r>
      <w:r w:rsidRPr="007928D8">
        <w:rPr>
          <w:rFonts w:ascii="Arial" w:hAnsi="Arial" w:cs="Arial"/>
          <w:bCs/>
          <w:color w:val="auto"/>
          <w:sz w:val="22"/>
          <w:szCs w:val="22"/>
          <w:u w:color="212121"/>
          <w:lang w:val="en-GB"/>
        </w:rPr>
        <w:t>.</w:t>
      </w:r>
    </w:p>
    <w:p w14:paraId="4BF75CAD" w14:textId="77777777" w:rsidR="00EB3CCA" w:rsidRDefault="00EB3CCA" w:rsidP="00577EA2">
      <w:pPr>
        <w:pStyle w:val="Body"/>
        <w:spacing w:line="276" w:lineRule="auto"/>
        <w:ind w:left="720"/>
        <w:jc w:val="both"/>
        <w:rPr>
          <w:rFonts w:ascii="Arial" w:hAnsi="Arial" w:cs="Arial"/>
          <w:bCs/>
          <w:color w:val="auto"/>
          <w:sz w:val="22"/>
          <w:szCs w:val="22"/>
          <w:u w:color="212121"/>
          <w:lang w:val="en-GB"/>
        </w:rPr>
      </w:pPr>
    </w:p>
    <w:p w14:paraId="304F2355"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Since 2023, Spotlight Festival is a </w:t>
      </w:r>
      <w:r w:rsidRPr="007928D8">
        <w:rPr>
          <w:rFonts w:ascii="Arial" w:hAnsi="Arial" w:cs="Arial"/>
          <w:b/>
          <w:color w:val="auto"/>
          <w:sz w:val="22"/>
          <w:szCs w:val="22"/>
          <w:u w:color="212121"/>
          <w:lang w:val="en-GB"/>
        </w:rPr>
        <w:t>member</w:t>
      </w:r>
      <w:r w:rsidRPr="007928D8">
        <w:rPr>
          <w:rFonts w:ascii="Arial" w:hAnsi="Arial" w:cs="Arial"/>
          <w:bCs/>
          <w:color w:val="auto"/>
          <w:sz w:val="22"/>
          <w:szCs w:val="22"/>
          <w:u w:color="212121"/>
          <w:lang w:val="en-GB"/>
        </w:rPr>
        <w:t xml:space="preserve"> of the largest international network of light festivals - The </w:t>
      </w:r>
      <w:r w:rsidRPr="007928D8">
        <w:rPr>
          <w:rFonts w:ascii="Arial" w:hAnsi="Arial" w:cs="Arial"/>
          <w:b/>
          <w:color w:val="auto"/>
          <w:sz w:val="22"/>
          <w:szCs w:val="22"/>
          <w:u w:color="212121"/>
          <w:lang w:val="en-GB"/>
        </w:rPr>
        <w:t>International Light Festivals Organization</w:t>
      </w:r>
      <w:r w:rsidRPr="007928D8">
        <w:rPr>
          <w:rFonts w:ascii="Arial" w:hAnsi="Arial" w:cs="Arial"/>
          <w:bCs/>
          <w:color w:val="auto"/>
          <w:sz w:val="22"/>
          <w:szCs w:val="22"/>
          <w:u w:color="212121"/>
          <w:lang w:val="en-GB"/>
        </w:rPr>
        <w:t>, thus connecting Bucharest with the largest cities in the world that host spectacular new media events in the public space.</w:t>
      </w:r>
    </w:p>
    <w:p w14:paraId="3D6613C9" w14:textId="77777777" w:rsidR="002E3C15" w:rsidRPr="002E3C15" w:rsidRDefault="002E3C15" w:rsidP="00577EA2">
      <w:pPr>
        <w:pStyle w:val="Body"/>
        <w:spacing w:line="276" w:lineRule="auto"/>
        <w:ind w:left="720"/>
        <w:jc w:val="both"/>
        <w:rPr>
          <w:rFonts w:ascii="Arial" w:hAnsi="Arial" w:cs="Arial"/>
          <w:bCs/>
          <w:color w:val="212121"/>
          <w:sz w:val="22"/>
          <w:szCs w:val="22"/>
          <w:u w:color="212121"/>
          <w:lang w:val="ro-RO"/>
        </w:rPr>
      </w:pPr>
    </w:p>
    <w:p w14:paraId="2D2E5F7E" w14:textId="77777777" w:rsidR="00577EA2" w:rsidRPr="007928D8" w:rsidRDefault="00577EA2" w:rsidP="00577EA2">
      <w:pPr>
        <w:pStyle w:val="Body"/>
        <w:spacing w:line="276" w:lineRule="auto"/>
        <w:ind w:left="720"/>
        <w:jc w:val="both"/>
        <w:rPr>
          <w:rFonts w:ascii="Arial" w:hAnsi="Arial" w:cs="Arial"/>
          <w:b/>
          <w:caps/>
          <w:color w:val="212121"/>
          <w:sz w:val="22"/>
          <w:szCs w:val="22"/>
          <w:u w:color="212121"/>
          <w:lang w:val="en-GB"/>
        </w:rPr>
      </w:pPr>
      <w:r w:rsidRPr="007928D8">
        <w:rPr>
          <w:rFonts w:ascii="Arial" w:hAnsi="Arial" w:cs="Arial"/>
          <w:b/>
          <w:color w:val="212121"/>
          <w:sz w:val="22"/>
          <w:szCs w:val="22"/>
          <w:u w:color="212121"/>
          <w:lang w:val="en-GB"/>
        </w:rPr>
        <w:t>SPOTLIGHT THEME</w:t>
      </w:r>
      <w:r w:rsidRPr="007928D8">
        <w:rPr>
          <w:rFonts w:ascii="Arial" w:hAnsi="Arial" w:cs="Arial"/>
          <w:bCs/>
          <w:color w:val="212121"/>
          <w:sz w:val="22"/>
          <w:szCs w:val="22"/>
          <w:u w:color="212121"/>
          <w:lang w:val="en-GB"/>
        </w:rPr>
        <w:t xml:space="preserve"> </w:t>
      </w:r>
      <w:r w:rsidRPr="007928D8">
        <w:rPr>
          <w:rFonts w:ascii="Arial" w:hAnsi="Arial" w:cs="Arial"/>
          <w:b/>
          <w:caps/>
          <w:color w:val="212121"/>
          <w:sz w:val="22"/>
          <w:szCs w:val="22"/>
          <w:u w:color="212121"/>
          <w:lang w:val="en-GB"/>
        </w:rPr>
        <w:t xml:space="preserve">– </w:t>
      </w:r>
      <w:r w:rsidRPr="007928D8">
        <w:rPr>
          <w:rFonts w:ascii="Arial" w:hAnsi="Arial" w:cs="Arial"/>
          <w:b/>
          <w:color w:val="212121"/>
          <w:sz w:val="22"/>
          <w:szCs w:val="22"/>
          <w:u w:color="212121"/>
          <w:lang w:val="en-GB"/>
        </w:rPr>
        <w:t>GEOMETRY</w:t>
      </w:r>
      <w:r w:rsidRPr="007928D8">
        <w:rPr>
          <w:rFonts w:ascii="Arial" w:hAnsi="Arial" w:cs="Arial"/>
          <w:b/>
          <w:caps/>
          <w:color w:val="212121"/>
          <w:sz w:val="22"/>
          <w:szCs w:val="22"/>
          <w:u w:color="212121"/>
          <w:lang w:val="en-GB"/>
        </w:rPr>
        <w:t xml:space="preserve"> of The City</w:t>
      </w:r>
    </w:p>
    <w:p w14:paraId="67122D87"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This year's Spotlight edition is called </w:t>
      </w:r>
      <w:r w:rsidRPr="007928D8">
        <w:rPr>
          <w:rFonts w:ascii="Arial" w:hAnsi="Arial" w:cs="Arial"/>
          <w:b/>
          <w:color w:val="auto"/>
          <w:sz w:val="22"/>
          <w:szCs w:val="22"/>
          <w:u w:color="212121"/>
          <w:lang w:val="en-GB"/>
        </w:rPr>
        <w:t>Geometry of the City</w:t>
      </w:r>
      <w:r w:rsidRPr="007928D8">
        <w:rPr>
          <w:rFonts w:ascii="Arial" w:hAnsi="Arial" w:cs="Arial"/>
          <w:bCs/>
          <w:color w:val="auto"/>
          <w:sz w:val="22"/>
          <w:szCs w:val="22"/>
          <w:u w:color="212121"/>
          <w:lang w:val="en-GB"/>
        </w:rPr>
        <w:t xml:space="preserve"> and aims to transform the geometry of the city through three days of light, colour and sound shows. Thus, between </w:t>
      </w:r>
      <w:r w:rsidRPr="007928D8">
        <w:rPr>
          <w:rFonts w:ascii="Arial" w:hAnsi="Arial" w:cs="Arial"/>
          <w:b/>
          <w:color w:val="auto"/>
          <w:sz w:val="22"/>
          <w:szCs w:val="22"/>
          <w:u w:color="212121"/>
          <w:lang w:val="en-GB"/>
        </w:rPr>
        <w:t>April 21 and 23</w:t>
      </w:r>
      <w:r w:rsidRPr="007928D8">
        <w:rPr>
          <w:rFonts w:ascii="Arial" w:hAnsi="Arial" w:cs="Arial"/>
          <w:bCs/>
          <w:color w:val="auto"/>
          <w:sz w:val="22"/>
          <w:szCs w:val="22"/>
          <w:u w:color="212121"/>
          <w:lang w:val="en-GB"/>
        </w:rPr>
        <w:t xml:space="preserve">, famous buildings in Bucharest come to life through </w:t>
      </w:r>
      <w:r w:rsidRPr="007928D8">
        <w:rPr>
          <w:rFonts w:ascii="Arial" w:hAnsi="Arial" w:cs="Arial"/>
          <w:b/>
          <w:color w:val="auto"/>
          <w:sz w:val="22"/>
          <w:szCs w:val="22"/>
          <w:u w:color="212121"/>
          <w:lang w:val="en-GB"/>
        </w:rPr>
        <w:t>video mapping</w:t>
      </w:r>
      <w:r w:rsidRPr="007928D8">
        <w:rPr>
          <w:rFonts w:ascii="Arial" w:hAnsi="Arial" w:cs="Arial"/>
          <w:bCs/>
          <w:color w:val="auto"/>
          <w:sz w:val="22"/>
          <w:szCs w:val="22"/>
          <w:u w:color="212121"/>
          <w:lang w:val="en-GB"/>
        </w:rPr>
        <w:t xml:space="preserve">, iconic places are populated by </w:t>
      </w:r>
      <w:r w:rsidRPr="007928D8">
        <w:rPr>
          <w:rFonts w:ascii="Arial" w:hAnsi="Arial" w:cs="Arial"/>
          <w:b/>
          <w:color w:val="auto"/>
          <w:sz w:val="22"/>
          <w:szCs w:val="22"/>
          <w:u w:color="212121"/>
          <w:lang w:val="en-GB"/>
        </w:rPr>
        <w:t>multimedia installations</w:t>
      </w:r>
      <w:r w:rsidRPr="007928D8">
        <w:rPr>
          <w:rFonts w:ascii="Arial" w:hAnsi="Arial" w:cs="Arial"/>
          <w:bCs/>
          <w:color w:val="auto"/>
          <w:sz w:val="22"/>
          <w:szCs w:val="22"/>
          <w:u w:color="212121"/>
          <w:lang w:val="en-GB"/>
        </w:rPr>
        <w:t xml:space="preserve">, and the city's statues are animated by </w:t>
      </w:r>
      <w:r w:rsidRPr="007928D8">
        <w:rPr>
          <w:rFonts w:ascii="Arial" w:hAnsi="Arial" w:cs="Arial"/>
          <w:b/>
          <w:color w:val="auto"/>
          <w:sz w:val="22"/>
          <w:szCs w:val="22"/>
          <w:u w:color="212121"/>
          <w:lang w:val="en-GB"/>
        </w:rPr>
        <w:t>light art projections</w:t>
      </w:r>
      <w:r w:rsidRPr="007928D8">
        <w:rPr>
          <w:rFonts w:ascii="Arial" w:hAnsi="Arial" w:cs="Arial"/>
          <w:bCs/>
          <w:color w:val="auto"/>
          <w:sz w:val="22"/>
          <w:szCs w:val="22"/>
          <w:u w:color="212121"/>
          <w:lang w:val="en-GB"/>
        </w:rPr>
        <w:t>.</w:t>
      </w:r>
    </w:p>
    <w:p w14:paraId="1578B29E" w14:textId="77777777" w:rsidR="002E3C15" w:rsidRPr="002E3C15" w:rsidRDefault="002E3C15" w:rsidP="002E3C15">
      <w:pPr>
        <w:pStyle w:val="Body"/>
        <w:spacing w:line="276" w:lineRule="auto"/>
        <w:ind w:left="720"/>
        <w:jc w:val="both"/>
        <w:rPr>
          <w:rFonts w:ascii="Arial" w:hAnsi="Arial" w:cs="Arial"/>
          <w:bCs/>
          <w:color w:val="212121"/>
          <w:sz w:val="22"/>
          <w:szCs w:val="22"/>
          <w:u w:color="212121"/>
          <w:lang w:val="ro-RO"/>
        </w:rPr>
      </w:pPr>
    </w:p>
    <w:p w14:paraId="2C0CF2AA" w14:textId="09CDDD21" w:rsidR="00577EA2" w:rsidRPr="007928D8"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
          <w:color w:val="auto"/>
          <w:sz w:val="22"/>
          <w:szCs w:val="22"/>
          <w:u w:color="212121"/>
          <w:lang w:val="en-GB"/>
        </w:rPr>
        <w:t>PREMIERE</w:t>
      </w:r>
      <w:r>
        <w:rPr>
          <w:rFonts w:ascii="Arial" w:hAnsi="Arial" w:cs="Arial"/>
          <w:b/>
          <w:color w:val="auto"/>
          <w:sz w:val="22"/>
          <w:szCs w:val="22"/>
          <w:u w:color="212121"/>
          <w:lang w:val="en-GB"/>
        </w:rPr>
        <w:t>S</w:t>
      </w:r>
      <w:r w:rsidRPr="007928D8">
        <w:rPr>
          <w:rFonts w:ascii="Arial" w:hAnsi="Arial" w:cs="Arial"/>
          <w:b/>
          <w:color w:val="auto"/>
          <w:sz w:val="22"/>
          <w:szCs w:val="22"/>
          <w:u w:color="212121"/>
          <w:lang w:val="en-GB"/>
        </w:rPr>
        <w:t xml:space="preserve"> AT SPOTLIGHT #7 – GEOMETRY OF THE CITY</w:t>
      </w:r>
    </w:p>
    <w:p w14:paraId="07C62F70"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For the first time at Spotlight, the </w:t>
      </w:r>
      <w:r w:rsidRPr="007928D8">
        <w:rPr>
          <w:rFonts w:ascii="Arial" w:hAnsi="Arial" w:cs="Arial"/>
          <w:b/>
          <w:color w:val="auto"/>
          <w:sz w:val="22"/>
          <w:szCs w:val="22"/>
          <w:u w:color="212121"/>
          <w:lang w:val="en-GB"/>
        </w:rPr>
        <w:t>InterContinental Athénée Palace Bucharest Hotel</w:t>
      </w:r>
      <w:r w:rsidRPr="007928D8">
        <w:rPr>
          <w:rFonts w:ascii="Arial" w:hAnsi="Arial" w:cs="Arial"/>
          <w:bCs/>
          <w:color w:val="auto"/>
          <w:sz w:val="22"/>
          <w:szCs w:val="22"/>
          <w:u w:color="212121"/>
          <w:lang w:val="en-GB"/>
        </w:rPr>
        <w:t xml:space="preserve"> is </w:t>
      </w:r>
      <w:r w:rsidRPr="007928D8">
        <w:rPr>
          <w:rFonts w:ascii="Arial" w:hAnsi="Arial" w:cs="Arial"/>
          <w:b/>
          <w:color w:val="auto"/>
          <w:sz w:val="22"/>
          <w:szCs w:val="22"/>
          <w:u w:color="212121"/>
          <w:lang w:val="en-GB"/>
        </w:rPr>
        <w:t xml:space="preserve">included in the festival circuit </w:t>
      </w:r>
      <w:r w:rsidRPr="007928D8">
        <w:rPr>
          <w:rFonts w:ascii="Arial" w:hAnsi="Arial" w:cs="Arial"/>
          <w:bCs/>
          <w:color w:val="auto"/>
          <w:sz w:val="22"/>
          <w:szCs w:val="22"/>
          <w:u w:color="212121"/>
          <w:lang w:val="en-GB"/>
        </w:rPr>
        <w:t xml:space="preserve">with a </w:t>
      </w:r>
      <w:r w:rsidRPr="007928D8">
        <w:rPr>
          <w:rFonts w:ascii="Arial" w:hAnsi="Arial" w:cs="Arial"/>
          <w:b/>
          <w:color w:val="auto"/>
          <w:sz w:val="22"/>
          <w:szCs w:val="22"/>
          <w:u w:color="212121"/>
          <w:lang w:val="en-GB"/>
        </w:rPr>
        <w:t>very large light projection</w:t>
      </w:r>
      <w:r w:rsidRPr="007928D8">
        <w:rPr>
          <w:rFonts w:ascii="Arial" w:hAnsi="Arial" w:cs="Arial"/>
          <w:bCs/>
          <w:color w:val="auto"/>
          <w:sz w:val="22"/>
          <w:szCs w:val="22"/>
          <w:u w:color="212121"/>
          <w:lang w:val="en-GB"/>
        </w:rPr>
        <w:t xml:space="preserve">, bearing the signature of one of the most important contemporary artists in Romania, </w:t>
      </w:r>
      <w:r w:rsidRPr="007928D8">
        <w:rPr>
          <w:rFonts w:ascii="Arial" w:hAnsi="Arial" w:cs="Arial"/>
          <w:b/>
          <w:color w:val="auto"/>
          <w:sz w:val="22"/>
          <w:szCs w:val="22"/>
          <w:u w:color="212121"/>
          <w:lang w:val="en-GB"/>
        </w:rPr>
        <w:t>Roman Tolici</w:t>
      </w:r>
      <w:r w:rsidRPr="007928D8">
        <w:rPr>
          <w:rFonts w:ascii="Arial" w:hAnsi="Arial" w:cs="Arial"/>
          <w:bCs/>
          <w:color w:val="auto"/>
          <w:sz w:val="22"/>
          <w:szCs w:val="22"/>
          <w:u w:color="212121"/>
          <w:lang w:val="en-GB"/>
        </w:rPr>
        <w:t xml:space="preserve">. Also, the </w:t>
      </w:r>
      <w:r w:rsidRPr="007928D8">
        <w:rPr>
          <w:rFonts w:ascii="Arial" w:hAnsi="Arial" w:cs="Arial"/>
          <w:b/>
          <w:color w:val="auto"/>
          <w:sz w:val="22"/>
          <w:szCs w:val="22"/>
          <w:u w:color="212121"/>
          <w:lang w:val="en-GB"/>
        </w:rPr>
        <w:t>Spotlight map is expanding</w:t>
      </w:r>
      <w:r w:rsidRPr="007928D8">
        <w:rPr>
          <w:rFonts w:ascii="Arial" w:hAnsi="Arial" w:cs="Arial"/>
          <w:bCs/>
          <w:color w:val="auto"/>
          <w:sz w:val="22"/>
          <w:szCs w:val="22"/>
          <w:u w:color="212121"/>
          <w:lang w:val="en-GB"/>
        </w:rPr>
        <w:t xml:space="preserve">, this year, with an </w:t>
      </w:r>
      <w:r w:rsidRPr="007928D8">
        <w:rPr>
          <w:rFonts w:ascii="Arial" w:hAnsi="Arial" w:cs="Arial"/>
          <w:b/>
          <w:color w:val="auto"/>
          <w:sz w:val="22"/>
          <w:szCs w:val="22"/>
          <w:u w:color="212121"/>
          <w:lang w:val="en-GB"/>
        </w:rPr>
        <w:t>installation in the Historic Center</w:t>
      </w:r>
      <w:r w:rsidRPr="007928D8">
        <w:rPr>
          <w:rFonts w:ascii="Arial" w:hAnsi="Arial" w:cs="Arial"/>
          <w:bCs/>
          <w:color w:val="auto"/>
          <w:sz w:val="22"/>
          <w:szCs w:val="22"/>
          <w:u w:color="212121"/>
          <w:lang w:val="en-GB"/>
        </w:rPr>
        <w:t xml:space="preserve">, on the façade of the </w:t>
      </w:r>
      <w:r w:rsidRPr="007928D8">
        <w:rPr>
          <w:rFonts w:ascii="Arial" w:hAnsi="Arial" w:cs="Arial"/>
          <w:b/>
          <w:color w:val="auto"/>
          <w:sz w:val="22"/>
          <w:szCs w:val="22"/>
          <w:u w:color="212121"/>
          <w:lang w:val="en-GB"/>
        </w:rPr>
        <w:t>Gabroveni Inn</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the headquarters of the Cultural Center of the City of Bucharest - ARCUB</w:t>
      </w:r>
      <w:r w:rsidRPr="007928D8">
        <w:rPr>
          <w:rFonts w:ascii="Arial" w:hAnsi="Arial" w:cs="Arial"/>
          <w:bCs/>
          <w:color w:val="auto"/>
          <w:sz w:val="22"/>
          <w:szCs w:val="22"/>
          <w:u w:color="212121"/>
          <w:lang w:val="en-GB"/>
        </w:rPr>
        <w:t>.</w:t>
      </w:r>
    </w:p>
    <w:p w14:paraId="5916A0B2" w14:textId="77777777" w:rsidR="00577EA2" w:rsidRPr="007928D8" w:rsidRDefault="00577EA2" w:rsidP="00577EA2">
      <w:pPr>
        <w:pStyle w:val="Body"/>
        <w:spacing w:line="276" w:lineRule="auto"/>
        <w:ind w:left="720"/>
        <w:jc w:val="both"/>
        <w:rPr>
          <w:rFonts w:ascii="Arial" w:hAnsi="Arial" w:cs="Arial"/>
          <w:bCs/>
          <w:color w:val="212121"/>
          <w:sz w:val="22"/>
          <w:szCs w:val="22"/>
          <w:u w:color="212121"/>
          <w:lang w:val="en-GB"/>
        </w:rPr>
      </w:pPr>
    </w:p>
    <w:p w14:paraId="541FB1AB"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It is, moreover, for the first time that the </w:t>
      </w:r>
      <w:r w:rsidRPr="007928D8">
        <w:rPr>
          <w:rFonts w:ascii="Arial" w:hAnsi="Arial" w:cs="Arial"/>
          <w:b/>
          <w:color w:val="auto"/>
          <w:sz w:val="22"/>
          <w:szCs w:val="22"/>
          <w:u w:color="212121"/>
          <w:lang w:val="en-GB"/>
        </w:rPr>
        <w:t>Spotlight</w:t>
      </w:r>
      <w:r w:rsidRPr="007928D8">
        <w:rPr>
          <w:rFonts w:ascii="Arial" w:hAnsi="Arial" w:cs="Arial"/>
          <w:bCs/>
          <w:color w:val="auto"/>
          <w:sz w:val="22"/>
          <w:szCs w:val="22"/>
          <w:u w:color="212121"/>
          <w:lang w:val="en-GB"/>
        </w:rPr>
        <w:t xml:space="preserve"> program includes </w:t>
      </w:r>
      <w:r w:rsidRPr="007928D8">
        <w:rPr>
          <w:rFonts w:ascii="Arial" w:hAnsi="Arial" w:cs="Arial"/>
          <w:b/>
          <w:color w:val="auto"/>
          <w:sz w:val="22"/>
          <w:szCs w:val="22"/>
          <w:u w:color="212121"/>
          <w:lang w:val="en-GB"/>
        </w:rPr>
        <w:t>works made by famous names of contemporary art from Romania</w:t>
      </w:r>
      <w:r w:rsidRPr="007928D8">
        <w:rPr>
          <w:rFonts w:ascii="Arial" w:hAnsi="Arial" w:cs="Arial"/>
          <w:bCs/>
          <w:color w:val="auto"/>
          <w:sz w:val="22"/>
          <w:szCs w:val="22"/>
          <w:u w:color="212121"/>
          <w:lang w:val="en-GB"/>
        </w:rPr>
        <w:t xml:space="preserve"> alongside Romanian </w:t>
      </w:r>
      <w:r w:rsidRPr="007928D8">
        <w:rPr>
          <w:rFonts w:ascii="Arial" w:hAnsi="Arial" w:cs="Arial"/>
          <w:b/>
          <w:color w:val="auto"/>
          <w:sz w:val="22"/>
          <w:szCs w:val="22"/>
          <w:u w:color="212121"/>
          <w:lang w:val="en-GB"/>
        </w:rPr>
        <w:t>street art artists</w:t>
      </w:r>
      <w:r w:rsidRPr="007928D8">
        <w:rPr>
          <w:rFonts w:ascii="Arial" w:hAnsi="Arial" w:cs="Arial"/>
          <w:bCs/>
          <w:color w:val="auto"/>
          <w:sz w:val="22"/>
          <w:szCs w:val="22"/>
          <w:u w:color="212121"/>
          <w:lang w:val="en-GB"/>
        </w:rPr>
        <w:t>,</w:t>
      </w:r>
      <w:r w:rsidRPr="007928D8">
        <w:rPr>
          <w:rFonts w:ascii="Arial" w:hAnsi="Arial" w:cs="Arial"/>
          <w:b/>
          <w:color w:val="auto"/>
          <w:sz w:val="22"/>
          <w:szCs w:val="22"/>
          <w:u w:color="212121"/>
          <w:lang w:val="en-GB"/>
        </w:rPr>
        <w:t xml:space="preserve"> illustrators,</w:t>
      </w:r>
      <w:r w:rsidRPr="007928D8">
        <w:rPr>
          <w:rFonts w:ascii="Arial" w:hAnsi="Arial" w:cs="Arial"/>
          <w:bCs/>
          <w:color w:val="auto"/>
          <w:sz w:val="22"/>
          <w:szCs w:val="22"/>
          <w:u w:color="212121"/>
          <w:lang w:val="en-GB"/>
        </w:rPr>
        <w:t xml:space="preserve"> and </w:t>
      </w:r>
      <w:r w:rsidRPr="007928D8">
        <w:rPr>
          <w:rFonts w:ascii="Arial" w:hAnsi="Arial" w:cs="Arial"/>
          <w:b/>
          <w:color w:val="auto"/>
          <w:sz w:val="22"/>
          <w:szCs w:val="22"/>
          <w:u w:color="212121"/>
          <w:lang w:val="en-GB"/>
        </w:rPr>
        <w:t>sculptors</w:t>
      </w:r>
      <w:r w:rsidRPr="007928D8">
        <w:rPr>
          <w:rFonts w:ascii="Arial" w:hAnsi="Arial" w:cs="Arial"/>
          <w:bCs/>
          <w:color w:val="auto"/>
          <w:sz w:val="22"/>
          <w:szCs w:val="22"/>
          <w:u w:color="212121"/>
          <w:lang w:val="en-GB"/>
        </w:rPr>
        <w:t xml:space="preserve">, who transform iconic places in Bucharest together with </w:t>
      </w:r>
      <w:r w:rsidRPr="007928D8">
        <w:rPr>
          <w:rFonts w:ascii="Arial" w:hAnsi="Arial" w:cs="Arial"/>
          <w:b/>
          <w:color w:val="auto"/>
          <w:sz w:val="22"/>
          <w:szCs w:val="22"/>
          <w:u w:color="212121"/>
          <w:lang w:val="en-GB"/>
        </w:rPr>
        <w:t>new media pioneers from France, Hungary and Austria</w:t>
      </w:r>
      <w:r w:rsidRPr="007928D8">
        <w:rPr>
          <w:rFonts w:ascii="Arial" w:hAnsi="Arial" w:cs="Arial"/>
          <w:bCs/>
          <w:color w:val="auto"/>
          <w:sz w:val="22"/>
          <w:szCs w:val="22"/>
          <w:u w:color="212121"/>
          <w:lang w:val="en-GB"/>
        </w:rPr>
        <w:t>.</w:t>
      </w:r>
    </w:p>
    <w:p w14:paraId="3AB20310" w14:textId="5A2C4CFC" w:rsidR="00E6395B" w:rsidRPr="00577EA2" w:rsidRDefault="00E6395B" w:rsidP="002E3C15">
      <w:pPr>
        <w:pStyle w:val="Body"/>
        <w:spacing w:line="276" w:lineRule="auto"/>
        <w:ind w:left="720"/>
        <w:jc w:val="both"/>
        <w:rPr>
          <w:rFonts w:ascii="Arial" w:hAnsi="Arial" w:cs="Arial"/>
          <w:bCs/>
          <w:color w:val="212121"/>
          <w:sz w:val="22"/>
          <w:szCs w:val="22"/>
          <w:u w:color="212121"/>
          <w:lang w:val="en-GB"/>
        </w:rPr>
      </w:pPr>
    </w:p>
    <w:p w14:paraId="0BB1F8E3" w14:textId="77777777" w:rsidR="00EB3CCA" w:rsidRPr="00ED7263" w:rsidRDefault="00EB3CCA" w:rsidP="00EB3CCA">
      <w:pPr>
        <w:pStyle w:val="Body"/>
        <w:spacing w:line="276" w:lineRule="auto"/>
        <w:ind w:left="720"/>
        <w:jc w:val="both"/>
        <w:rPr>
          <w:rFonts w:ascii="Arial" w:hAnsi="Arial" w:cs="Arial"/>
          <w:bCs/>
          <w:color w:val="212121"/>
          <w:sz w:val="22"/>
          <w:szCs w:val="22"/>
          <w:u w:color="212121"/>
          <w:lang w:val="en-GB"/>
        </w:rPr>
      </w:pPr>
      <w:r w:rsidRPr="00ED7263">
        <w:rPr>
          <w:rFonts w:ascii="Arial" w:hAnsi="Arial" w:cs="Arial"/>
          <w:b/>
          <w:color w:val="212121"/>
          <w:sz w:val="22"/>
          <w:szCs w:val="22"/>
          <w:u w:color="212121"/>
          <w:lang w:val="en-GB"/>
        </w:rPr>
        <w:t>Another new element</w:t>
      </w:r>
      <w:r w:rsidRPr="00ED7263">
        <w:rPr>
          <w:rFonts w:ascii="Arial" w:hAnsi="Arial" w:cs="Arial"/>
          <w:bCs/>
          <w:color w:val="212121"/>
          <w:sz w:val="22"/>
          <w:szCs w:val="22"/>
          <w:u w:color="212121"/>
          <w:lang w:val="en-GB"/>
        </w:rPr>
        <w:t xml:space="preserve"> in this year's edition of the festival is the </w:t>
      </w:r>
      <w:r w:rsidRPr="00ED7263">
        <w:rPr>
          <w:rFonts w:ascii="Arial" w:hAnsi="Arial" w:cs="Arial"/>
          <w:b/>
          <w:color w:val="212121"/>
          <w:sz w:val="22"/>
          <w:szCs w:val="22"/>
          <w:u w:color="212121"/>
          <w:lang w:val="en-GB"/>
        </w:rPr>
        <w:t>choral music</w:t>
      </w:r>
      <w:r w:rsidRPr="00ED7263">
        <w:rPr>
          <w:rFonts w:ascii="Arial" w:hAnsi="Arial" w:cs="Arial"/>
          <w:bCs/>
          <w:color w:val="212121"/>
          <w:sz w:val="22"/>
          <w:szCs w:val="22"/>
          <w:u w:color="212121"/>
          <w:lang w:val="en-GB"/>
        </w:rPr>
        <w:t xml:space="preserve"> included in the Spotlight program as an element of </w:t>
      </w:r>
      <w:r w:rsidRPr="00ED7263">
        <w:rPr>
          <w:rFonts w:ascii="Arial" w:hAnsi="Arial" w:cs="Arial"/>
          <w:b/>
          <w:color w:val="212121"/>
          <w:sz w:val="22"/>
          <w:szCs w:val="22"/>
          <w:u w:color="212121"/>
          <w:lang w:val="en-GB"/>
        </w:rPr>
        <w:t>inspiration for a video mapping show</w:t>
      </w:r>
      <w:r w:rsidRPr="00ED7263">
        <w:rPr>
          <w:rFonts w:ascii="Arial" w:hAnsi="Arial" w:cs="Arial"/>
          <w:bCs/>
          <w:color w:val="212121"/>
          <w:sz w:val="22"/>
          <w:szCs w:val="22"/>
          <w:u w:color="212121"/>
          <w:lang w:val="en-GB"/>
        </w:rPr>
        <w:t xml:space="preserve">. Spotlight Festival 2023 </w:t>
      </w:r>
      <w:r w:rsidRPr="00ED7263">
        <w:rPr>
          <w:rFonts w:ascii="Arial" w:hAnsi="Arial" w:cs="Arial"/>
          <w:b/>
          <w:color w:val="212121"/>
          <w:sz w:val="22"/>
          <w:szCs w:val="22"/>
          <w:u w:color="212121"/>
          <w:lang w:val="en-GB"/>
        </w:rPr>
        <w:t>marks</w:t>
      </w:r>
      <w:r w:rsidRPr="00ED7263">
        <w:rPr>
          <w:rFonts w:ascii="Arial" w:hAnsi="Arial" w:cs="Arial"/>
          <w:bCs/>
          <w:color w:val="212121"/>
          <w:sz w:val="22"/>
          <w:szCs w:val="22"/>
          <w:u w:color="212121"/>
          <w:lang w:val="en-GB"/>
        </w:rPr>
        <w:t xml:space="preserve"> the </w:t>
      </w:r>
      <w:r w:rsidRPr="00ED7263">
        <w:rPr>
          <w:rFonts w:ascii="Arial" w:hAnsi="Arial" w:cs="Arial"/>
          <w:b/>
          <w:color w:val="212121"/>
          <w:sz w:val="22"/>
          <w:szCs w:val="22"/>
          <w:u w:color="212121"/>
          <w:lang w:val="en-GB"/>
        </w:rPr>
        <w:t>60th anniversary</w:t>
      </w:r>
      <w:r w:rsidRPr="00ED7263">
        <w:rPr>
          <w:rFonts w:ascii="Arial" w:hAnsi="Arial" w:cs="Arial"/>
          <w:bCs/>
          <w:color w:val="212121"/>
          <w:sz w:val="22"/>
          <w:szCs w:val="22"/>
          <w:u w:color="212121"/>
          <w:lang w:val="en-GB"/>
        </w:rPr>
        <w:t xml:space="preserve"> </w:t>
      </w:r>
      <w:r w:rsidRPr="00ED7263">
        <w:rPr>
          <w:rFonts w:ascii="Arial" w:hAnsi="Arial" w:cs="Arial"/>
          <w:b/>
          <w:color w:val="212121"/>
          <w:sz w:val="22"/>
          <w:szCs w:val="22"/>
          <w:u w:color="212121"/>
          <w:lang w:val="en-GB"/>
        </w:rPr>
        <w:t>of the National Chamber Choir "Madrigal - Marin Constantin"</w:t>
      </w:r>
      <w:r w:rsidRPr="00ED7263">
        <w:rPr>
          <w:rFonts w:ascii="Arial" w:hAnsi="Arial" w:cs="Arial"/>
          <w:bCs/>
          <w:color w:val="212121"/>
          <w:sz w:val="22"/>
          <w:szCs w:val="22"/>
          <w:u w:color="212121"/>
          <w:lang w:val="en-GB"/>
        </w:rPr>
        <w:t xml:space="preserve"> with a </w:t>
      </w:r>
      <w:r w:rsidRPr="00ED7263">
        <w:rPr>
          <w:rFonts w:ascii="Arial" w:hAnsi="Arial" w:cs="Arial"/>
          <w:b/>
          <w:color w:val="212121"/>
          <w:sz w:val="22"/>
          <w:szCs w:val="22"/>
          <w:u w:color="212121"/>
          <w:lang w:val="en-GB"/>
        </w:rPr>
        <w:t>video mapping</w:t>
      </w:r>
      <w:r w:rsidRPr="00ED7263">
        <w:rPr>
          <w:rFonts w:ascii="Arial" w:hAnsi="Arial" w:cs="Arial"/>
          <w:bCs/>
          <w:color w:val="212121"/>
          <w:sz w:val="22"/>
          <w:szCs w:val="22"/>
          <w:u w:color="212121"/>
          <w:lang w:val="en-GB"/>
        </w:rPr>
        <w:t xml:space="preserve"> session on the façade of the </w:t>
      </w:r>
      <w:r w:rsidRPr="00ED7263">
        <w:rPr>
          <w:rFonts w:ascii="Arial" w:hAnsi="Arial" w:cs="Arial"/>
          <w:b/>
          <w:color w:val="212121"/>
          <w:sz w:val="22"/>
          <w:szCs w:val="22"/>
          <w:u w:color="212121"/>
          <w:lang w:val="en-GB"/>
        </w:rPr>
        <w:t>Odeon Theatre</w:t>
      </w:r>
      <w:r w:rsidRPr="00ED7263">
        <w:rPr>
          <w:rFonts w:ascii="Arial" w:hAnsi="Arial" w:cs="Arial"/>
          <w:bCs/>
          <w:color w:val="212121"/>
          <w:sz w:val="22"/>
          <w:szCs w:val="22"/>
          <w:u w:color="212121"/>
          <w:lang w:val="en-GB"/>
        </w:rPr>
        <w:t xml:space="preserve">, made by </w:t>
      </w:r>
      <w:r w:rsidRPr="00ED7263">
        <w:rPr>
          <w:rFonts w:ascii="Arial" w:hAnsi="Arial" w:cs="Arial"/>
          <w:b/>
          <w:color w:val="212121"/>
          <w:sz w:val="22"/>
          <w:szCs w:val="22"/>
          <w:u w:color="212121"/>
          <w:lang w:val="en-GB"/>
        </w:rPr>
        <w:t>Mindscape Studio</w:t>
      </w:r>
      <w:r w:rsidRPr="00ED7263">
        <w:rPr>
          <w:rFonts w:ascii="Arial" w:hAnsi="Arial" w:cs="Arial"/>
          <w:bCs/>
          <w:color w:val="212121"/>
          <w:sz w:val="22"/>
          <w:szCs w:val="22"/>
          <w:u w:color="212121"/>
          <w:lang w:val="en-GB"/>
        </w:rPr>
        <w:t xml:space="preserve"> after a musical fragment performed by the famous vocal ensemble.</w:t>
      </w:r>
    </w:p>
    <w:p w14:paraId="12D8300E" w14:textId="77777777" w:rsidR="00577EA2" w:rsidRPr="007928D8"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
          <w:color w:val="auto"/>
          <w:sz w:val="22"/>
          <w:szCs w:val="22"/>
          <w:u w:color="212121"/>
          <w:lang w:val="en-GB"/>
        </w:rPr>
        <w:lastRenderedPageBreak/>
        <w:t>SPOTLIGHT MAP # 7 – GEOMETRY OF THE CITY</w:t>
      </w:r>
    </w:p>
    <w:p w14:paraId="0AB83AC4"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During the weekend of April 21-23, 2023, Spotlight invites the public to explore a city reinvented by new media art through </w:t>
      </w:r>
      <w:r w:rsidRPr="007928D8">
        <w:rPr>
          <w:rFonts w:ascii="Arial" w:hAnsi="Arial" w:cs="Arial"/>
          <w:b/>
          <w:color w:val="auto"/>
          <w:sz w:val="22"/>
          <w:szCs w:val="22"/>
          <w:u w:color="212121"/>
          <w:lang w:val="en-GB"/>
        </w:rPr>
        <w:t>dozens of light-art installations and projections on Calea Victoriei</w:t>
      </w:r>
      <w:r w:rsidRPr="007928D8">
        <w:rPr>
          <w:rFonts w:ascii="Arial" w:hAnsi="Arial" w:cs="Arial"/>
          <w:bCs/>
          <w:color w:val="auto"/>
          <w:sz w:val="22"/>
          <w:szCs w:val="22"/>
          <w:u w:color="212121"/>
          <w:lang w:val="en-GB"/>
        </w:rPr>
        <w:t xml:space="preserve"> and at </w:t>
      </w:r>
      <w:r w:rsidRPr="007928D8">
        <w:rPr>
          <w:rFonts w:ascii="Arial" w:hAnsi="Arial" w:cs="Arial"/>
          <w:b/>
          <w:color w:val="auto"/>
          <w:sz w:val="22"/>
          <w:szCs w:val="22"/>
          <w:u w:color="212121"/>
          <w:lang w:val="en-GB"/>
        </w:rPr>
        <w:t>ARCUB – Gabroveni Inn</w:t>
      </w:r>
      <w:r w:rsidRPr="007928D8">
        <w:rPr>
          <w:rFonts w:ascii="Arial" w:hAnsi="Arial" w:cs="Arial"/>
          <w:bCs/>
          <w:color w:val="auto"/>
          <w:sz w:val="22"/>
          <w:szCs w:val="22"/>
          <w:u w:color="212121"/>
          <w:lang w:val="en-GB"/>
        </w:rPr>
        <w:t xml:space="preserve">. From the </w:t>
      </w:r>
      <w:r w:rsidRPr="007928D8">
        <w:rPr>
          <w:rFonts w:ascii="Arial" w:hAnsi="Arial" w:cs="Arial"/>
          <w:b/>
          <w:color w:val="auto"/>
          <w:sz w:val="22"/>
          <w:szCs w:val="22"/>
          <w:u w:color="212121"/>
          <w:lang w:val="en-GB"/>
        </w:rPr>
        <w:t>statue of Mihai Eminescu in the Athenaeum park</w:t>
      </w:r>
      <w:r w:rsidRPr="007928D8">
        <w:rPr>
          <w:rFonts w:ascii="Arial" w:hAnsi="Arial" w:cs="Arial"/>
          <w:bCs/>
          <w:color w:val="auto"/>
          <w:sz w:val="22"/>
          <w:szCs w:val="22"/>
          <w:u w:color="212121"/>
          <w:lang w:val="en-GB"/>
        </w:rPr>
        <w:t xml:space="preserve"> transformed into a visual game, to the </w:t>
      </w:r>
      <w:r w:rsidRPr="007928D8">
        <w:rPr>
          <w:rFonts w:ascii="Arial" w:hAnsi="Arial" w:cs="Arial"/>
          <w:b/>
          <w:color w:val="auto"/>
          <w:sz w:val="22"/>
          <w:szCs w:val="22"/>
          <w:u w:color="212121"/>
          <w:lang w:val="en-GB"/>
        </w:rPr>
        <w:t>Palace of Telephones</w:t>
      </w:r>
      <w:r w:rsidRPr="007928D8">
        <w:rPr>
          <w:rFonts w:ascii="Arial" w:hAnsi="Arial" w:cs="Arial"/>
          <w:bCs/>
          <w:color w:val="auto"/>
          <w:sz w:val="22"/>
          <w:szCs w:val="22"/>
          <w:u w:color="212121"/>
          <w:lang w:val="en-GB"/>
        </w:rPr>
        <w:t xml:space="preserve"> scaled by illustrated characters, to the </w:t>
      </w:r>
      <w:r w:rsidRPr="007928D8">
        <w:rPr>
          <w:rFonts w:ascii="Arial" w:hAnsi="Arial" w:cs="Arial"/>
          <w:b/>
          <w:color w:val="auto"/>
          <w:sz w:val="22"/>
          <w:szCs w:val="22"/>
          <w:u w:color="212121"/>
          <w:lang w:val="en-GB"/>
        </w:rPr>
        <w:t>Odeon Theatre</w:t>
      </w:r>
      <w:r w:rsidRPr="007928D8">
        <w:rPr>
          <w:rFonts w:ascii="Arial" w:hAnsi="Arial" w:cs="Arial"/>
          <w:bCs/>
          <w:color w:val="auto"/>
          <w:sz w:val="22"/>
          <w:szCs w:val="22"/>
          <w:u w:color="212121"/>
          <w:lang w:val="en-GB"/>
        </w:rPr>
        <w:t xml:space="preserve"> turned into a playground or the </w:t>
      </w:r>
      <w:r w:rsidRPr="007928D8">
        <w:rPr>
          <w:rFonts w:ascii="Arial" w:hAnsi="Arial" w:cs="Arial"/>
          <w:b/>
          <w:color w:val="auto"/>
          <w:sz w:val="22"/>
          <w:szCs w:val="22"/>
          <w:u w:color="212121"/>
          <w:lang w:val="en-GB"/>
        </w:rPr>
        <w:t>Kretzulescu park</w:t>
      </w:r>
      <w:r w:rsidRPr="007928D8">
        <w:rPr>
          <w:rFonts w:ascii="Arial" w:hAnsi="Arial" w:cs="Arial"/>
          <w:bCs/>
          <w:color w:val="auto"/>
          <w:sz w:val="22"/>
          <w:szCs w:val="22"/>
          <w:u w:color="212121"/>
          <w:lang w:val="en-GB"/>
        </w:rPr>
        <w:t xml:space="preserve"> turned into a flower garden of light, Spotlight – Geometry of the City prepared for the people of Bucharest, a spectacular visual adventure. This year's </w:t>
      </w:r>
      <w:r w:rsidRPr="007928D8">
        <w:rPr>
          <w:rFonts w:ascii="Arial" w:hAnsi="Arial" w:cs="Arial"/>
          <w:b/>
          <w:color w:val="auto"/>
          <w:sz w:val="22"/>
          <w:szCs w:val="22"/>
          <w:u w:color="212121"/>
          <w:lang w:val="en-GB"/>
        </w:rPr>
        <w:t>Spotlight route</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starts from the intersection of Calea Victoriei with Piaţa Amzei street</w:t>
      </w:r>
      <w:r w:rsidRPr="007928D8">
        <w:rPr>
          <w:rFonts w:ascii="Arial" w:hAnsi="Arial" w:cs="Arial"/>
          <w:bCs/>
          <w:color w:val="auto"/>
          <w:sz w:val="22"/>
          <w:szCs w:val="22"/>
          <w:u w:color="212121"/>
          <w:lang w:val="en-GB"/>
        </w:rPr>
        <w:t xml:space="preserve"> and continues along it </w:t>
      </w:r>
      <w:r w:rsidRPr="007928D8">
        <w:rPr>
          <w:rFonts w:ascii="Arial" w:hAnsi="Arial" w:cs="Arial"/>
          <w:b/>
          <w:color w:val="auto"/>
          <w:sz w:val="22"/>
          <w:szCs w:val="22"/>
          <w:u w:color="212121"/>
          <w:lang w:val="en-GB"/>
        </w:rPr>
        <w:t>to the Military Circle</w:t>
      </w:r>
      <w:r w:rsidRPr="007928D8">
        <w:rPr>
          <w:rFonts w:ascii="Arial" w:hAnsi="Arial" w:cs="Arial"/>
          <w:bCs/>
          <w:color w:val="auto"/>
          <w:sz w:val="22"/>
          <w:szCs w:val="22"/>
          <w:u w:color="212121"/>
          <w:lang w:val="en-GB"/>
        </w:rPr>
        <w:t xml:space="preserve">, with a final stop in the </w:t>
      </w:r>
      <w:r w:rsidRPr="007928D8">
        <w:rPr>
          <w:rFonts w:ascii="Arial" w:hAnsi="Arial" w:cs="Arial"/>
          <w:b/>
          <w:color w:val="auto"/>
          <w:sz w:val="22"/>
          <w:szCs w:val="22"/>
          <w:u w:color="212121"/>
          <w:lang w:val="en-GB"/>
        </w:rPr>
        <w:t>Historical Center</w:t>
      </w:r>
      <w:r w:rsidRPr="007928D8">
        <w:rPr>
          <w:rFonts w:ascii="Arial" w:hAnsi="Arial" w:cs="Arial"/>
          <w:bCs/>
          <w:color w:val="auto"/>
          <w:sz w:val="22"/>
          <w:szCs w:val="22"/>
          <w:u w:color="212121"/>
          <w:lang w:val="en-GB"/>
        </w:rPr>
        <w:t xml:space="preserve">, at </w:t>
      </w:r>
      <w:r w:rsidRPr="007928D8">
        <w:rPr>
          <w:rFonts w:ascii="Arial" w:hAnsi="Arial" w:cs="Arial"/>
          <w:b/>
          <w:color w:val="auto"/>
          <w:sz w:val="22"/>
          <w:szCs w:val="22"/>
          <w:u w:color="212121"/>
          <w:lang w:val="en-GB"/>
        </w:rPr>
        <w:t>ARCUB – Gabroveni Inn</w:t>
      </w:r>
      <w:r w:rsidRPr="007928D8">
        <w:rPr>
          <w:rFonts w:ascii="Arial" w:hAnsi="Arial" w:cs="Arial"/>
          <w:bCs/>
          <w:color w:val="auto"/>
          <w:sz w:val="22"/>
          <w:szCs w:val="22"/>
          <w:u w:color="212121"/>
          <w:lang w:val="en-GB"/>
        </w:rPr>
        <w:t>.</w:t>
      </w:r>
    </w:p>
    <w:p w14:paraId="74CA6F53" w14:textId="77777777" w:rsidR="002E3C15" w:rsidRPr="00577EA2" w:rsidRDefault="002E3C15" w:rsidP="002E3C15">
      <w:pPr>
        <w:pStyle w:val="Body"/>
        <w:spacing w:line="276" w:lineRule="auto"/>
        <w:ind w:left="720"/>
        <w:jc w:val="both"/>
        <w:rPr>
          <w:rFonts w:ascii="Arial" w:hAnsi="Arial" w:cs="Arial"/>
          <w:bCs/>
          <w:color w:val="212121"/>
          <w:sz w:val="22"/>
          <w:szCs w:val="22"/>
          <w:u w:color="212121"/>
          <w:lang w:val="en-GB"/>
        </w:rPr>
      </w:pPr>
    </w:p>
    <w:p w14:paraId="57014FC7" w14:textId="77777777" w:rsidR="00577EA2" w:rsidRPr="007928D8"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
          <w:color w:val="auto"/>
          <w:sz w:val="22"/>
          <w:szCs w:val="22"/>
          <w:u w:color="212121"/>
          <w:lang w:val="en-GB"/>
        </w:rPr>
        <w:t>SPOTLIGHT PROGRAM – GEOMETRY OF THE CITY 2023 | APRIL 21-23, 2023</w:t>
      </w:r>
    </w:p>
    <w:p w14:paraId="685E5FA8"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The Spotlight program starts every day of the festival at 19.30 and ends at 23.00. Details about the program and the installations participating in Spotlight 2023 will be available soon on arcub.ro and spotlightfestival.ro.</w:t>
      </w:r>
    </w:p>
    <w:p w14:paraId="07888C1F" w14:textId="77777777" w:rsidR="00577EA2" w:rsidRPr="007928D8" w:rsidRDefault="00577EA2" w:rsidP="00577EA2">
      <w:pPr>
        <w:pStyle w:val="Body"/>
        <w:spacing w:line="276" w:lineRule="auto"/>
        <w:ind w:left="720"/>
        <w:jc w:val="both"/>
        <w:rPr>
          <w:rFonts w:ascii="Arial" w:hAnsi="Arial" w:cs="Arial"/>
          <w:bCs/>
          <w:color w:val="212121"/>
          <w:sz w:val="22"/>
          <w:szCs w:val="22"/>
          <w:u w:color="212121"/>
          <w:lang w:val="en-GB"/>
        </w:rPr>
      </w:pPr>
    </w:p>
    <w:p w14:paraId="1C743DCE" w14:textId="77777777" w:rsidR="00577EA2" w:rsidRPr="007928D8"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
          <w:color w:val="auto"/>
          <w:sz w:val="22"/>
          <w:szCs w:val="22"/>
          <w:u w:color="212121"/>
          <w:lang w:val="en-GB"/>
        </w:rPr>
        <w:t>"LIVING STATUES" AT SPOTLIGHT - GEOMETRY OF THE CITY</w:t>
      </w:r>
    </w:p>
    <w:p w14:paraId="3273D8AF"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 xml:space="preserve">For the second time in a row, </w:t>
      </w:r>
      <w:r w:rsidRPr="007928D8">
        <w:rPr>
          <w:rFonts w:ascii="Arial" w:hAnsi="Arial" w:cs="Arial"/>
          <w:b/>
          <w:color w:val="auto"/>
          <w:sz w:val="22"/>
          <w:szCs w:val="22"/>
          <w:u w:color="212121"/>
          <w:lang w:val="en-GB"/>
        </w:rPr>
        <w:t>MONUMENT</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for</w:t>
      </w:r>
      <w:r w:rsidRPr="007928D8">
        <w:rPr>
          <w:rFonts w:ascii="Arial" w:hAnsi="Arial" w:cs="Arial"/>
          <w:bCs/>
          <w:color w:val="auto"/>
          <w:sz w:val="22"/>
          <w:szCs w:val="22"/>
          <w:u w:color="212121"/>
          <w:lang w:val="en-GB"/>
        </w:rPr>
        <w:t xml:space="preserve"> - </w:t>
      </w:r>
      <w:r w:rsidRPr="007928D8">
        <w:rPr>
          <w:rFonts w:ascii="Arial" w:hAnsi="Arial" w:cs="Arial"/>
          <w:b/>
          <w:color w:val="auto"/>
          <w:sz w:val="22"/>
          <w:szCs w:val="22"/>
          <w:u w:color="212121"/>
          <w:lang w:val="en-GB"/>
        </w:rPr>
        <w:t>General</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Directorate</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of</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Landscape</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Architecture</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and</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Public</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Monuments</w:t>
      </w:r>
      <w:r w:rsidRPr="007928D8">
        <w:rPr>
          <w:rFonts w:ascii="Arial" w:hAnsi="Arial" w:cs="Arial"/>
          <w:bCs/>
          <w:color w:val="auto"/>
          <w:sz w:val="22"/>
          <w:szCs w:val="22"/>
          <w:u w:color="212121"/>
          <w:lang w:val="en-GB"/>
        </w:rPr>
        <w:t xml:space="preserve"> joins the Spotlight Festival and animates a series of statues on Calea Victoriei through </w:t>
      </w:r>
      <w:r w:rsidRPr="007928D8">
        <w:rPr>
          <w:rFonts w:ascii="Arial" w:hAnsi="Arial" w:cs="Arial"/>
          <w:b/>
          <w:color w:val="auto"/>
          <w:sz w:val="22"/>
          <w:szCs w:val="22"/>
          <w:u w:color="212121"/>
          <w:lang w:val="en-GB"/>
        </w:rPr>
        <w:t>video mapping</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shows</w:t>
      </w:r>
      <w:r w:rsidRPr="007928D8">
        <w:rPr>
          <w:rFonts w:ascii="Arial" w:hAnsi="Arial" w:cs="Arial"/>
          <w:bCs/>
          <w:color w:val="auto"/>
          <w:sz w:val="22"/>
          <w:szCs w:val="22"/>
          <w:u w:color="212121"/>
          <w:lang w:val="en-GB"/>
        </w:rPr>
        <w:t xml:space="preserve"> created by </w:t>
      </w:r>
      <w:r w:rsidRPr="007928D8">
        <w:rPr>
          <w:rFonts w:ascii="Arial" w:hAnsi="Arial" w:cs="Arial"/>
          <w:b/>
          <w:color w:val="auto"/>
          <w:sz w:val="22"/>
          <w:szCs w:val="22"/>
          <w:u w:color="212121"/>
          <w:lang w:val="en-GB"/>
        </w:rPr>
        <w:t>Les</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Ateliers</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Nomad</w:t>
      </w:r>
      <w:r w:rsidRPr="007928D8">
        <w:rPr>
          <w:rFonts w:ascii="Arial" w:hAnsi="Arial" w:cs="Arial"/>
          <w:bCs/>
          <w:color w:val="auto"/>
          <w:sz w:val="22"/>
          <w:szCs w:val="22"/>
          <w:u w:color="212121"/>
          <w:lang w:val="en-GB"/>
        </w:rPr>
        <w:t xml:space="preserve"> as part of the "</w:t>
      </w:r>
      <w:r w:rsidRPr="007928D8">
        <w:rPr>
          <w:rFonts w:ascii="Arial" w:hAnsi="Arial" w:cs="Arial"/>
          <w:b/>
          <w:color w:val="auto"/>
          <w:sz w:val="22"/>
          <w:szCs w:val="22"/>
          <w:u w:color="212121"/>
          <w:lang w:val="en-GB"/>
        </w:rPr>
        <w:t>Living</w:t>
      </w:r>
      <w:r w:rsidRPr="007928D8">
        <w:rPr>
          <w:rFonts w:ascii="Arial" w:hAnsi="Arial" w:cs="Arial"/>
          <w:bCs/>
          <w:color w:val="auto"/>
          <w:sz w:val="22"/>
          <w:szCs w:val="22"/>
          <w:u w:color="212121"/>
          <w:lang w:val="en-GB"/>
        </w:rPr>
        <w:t xml:space="preserve"> </w:t>
      </w:r>
      <w:r w:rsidRPr="007928D8">
        <w:rPr>
          <w:rFonts w:ascii="Arial" w:hAnsi="Arial" w:cs="Arial"/>
          <w:b/>
          <w:color w:val="auto"/>
          <w:sz w:val="22"/>
          <w:szCs w:val="22"/>
          <w:u w:color="212121"/>
          <w:lang w:val="en-GB"/>
        </w:rPr>
        <w:t>Statues</w:t>
      </w:r>
      <w:r w:rsidRPr="007928D8">
        <w:rPr>
          <w:rFonts w:ascii="Arial" w:hAnsi="Arial" w:cs="Arial"/>
          <w:bCs/>
          <w:color w:val="auto"/>
          <w:sz w:val="22"/>
          <w:szCs w:val="22"/>
          <w:u w:color="212121"/>
          <w:lang w:val="en-GB"/>
        </w:rPr>
        <w:t>" program, a campaign initiated by MONUMENT for, which aims to enhance emblematic monuments of the city through a series of artistic reactivations.</w:t>
      </w:r>
    </w:p>
    <w:p w14:paraId="214C8B0A" w14:textId="77777777" w:rsidR="00577EA2" w:rsidRPr="007928D8" w:rsidRDefault="00577EA2" w:rsidP="00577EA2">
      <w:pPr>
        <w:pStyle w:val="Body"/>
        <w:spacing w:line="276" w:lineRule="auto"/>
        <w:ind w:left="720"/>
        <w:jc w:val="both"/>
        <w:rPr>
          <w:rFonts w:ascii="Arial" w:hAnsi="Arial" w:cs="Arial"/>
          <w:bCs/>
          <w:color w:val="00B050"/>
          <w:sz w:val="22"/>
          <w:szCs w:val="22"/>
          <w:u w:color="212121"/>
          <w:lang w:val="en-GB"/>
        </w:rPr>
      </w:pPr>
    </w:p>
    <w:p w14:paraId="107ED3D4" w14:textId="77777777" w:rsidR="00577EA2" w:rsidRPr="007928D8" w:rsidRDefault="00577EA2" w:rsidP="00577EA2">
      <w:pPr>
        <w:pStyle w:val="Body"/>
        <w:spacing w:line="276" w:lineRule="auto"/>
        <w:ind w:left="720"/>
        <w:jc w:val="both"/>
        <w:rPr>
          <w:rFonts w:ascii="Arial" w:hAnsi="Arial" w:cs="Arial"/>
          <w:b/>
          <w:color w:val="auto"/>
          <w:sz w:val="22"/>
          <w:szCs w:val="22"/>
          <w:u w:color="212121"/>
          <w:lang w:val="en-GB"/>
        </w:rPr>
      </w:pPr>
      <w:r w:rsidRPr="007928D8">
        <w:rPr>
          <w:rFonts w:ascii="Arial" w:hAnsi="Arial" w:cs="Arial"/>
          <w:b/>
          <w:color w:val="auto"/>
          <w:sz w:val="22"/>
          <w:szCs w:val="22"/>
          <w:u w:color="212121"/>
          <w:lang w:val="en-GB"/>
        </w:rPr>
        <w:t>About Spotlight – Bucharest International Light Festival</w:t>
      </w:r>
    </w:p>
    <w:p w14:paraId="6C9133A5"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Spotlight – Bucharest International Light Festival has reached its seventh edition and is one of the Bucharest events that annually gathers over 150,000 spectators in three days of the festival.</w:t>
      </w:r>
    </w:p>
    <w:p w14:paraId="197733A9" w14:textId="77777777" w:rsidR="00577EA2" w:rsidRPr="007928D8" w:rsidRDefault="00577EA2" w:rsidP="00577EA2">
      <w:pPr>
        <w:pStyle w:val="Body"/>
        <w:spacing w:line="276" w:lineRule="auto"/>
        <w:ind w:left="720"/>
        <w:jc w:val="both"/>
        <w:rPr>
          <w:rFonts w:ascii="Arial" w:hAnsi="Arial" w:cs="Arial"/>
          <w:bCs/>
          <w:color w:val="212121"/>
          <w:sz w:val="22"/>
          <w:szCs w:val="22"/>
          <w:u w:color="212121"/>
          <w:lang w:val="en-GB"/>
        </w:rPr>
      </w:pPr>
    </w:p>
    <w:p w14:paraId="0D059178"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Dozens of art works, installations, architectural lighting systems and video-mapping from Germany, Hungary, Slovakia, Finland, the Czech Republic, Poland, France, Austria, and Romania transform iconic buildings in Bucharest such as the Central University Library, the National Art Museum of Romania, Odeon Theatre, National Military Circle, CEC Palace.</w:t>
      </w:r>
    </w:p>
    <w:p w14:paraId="29AA6F7A" w14:textId="77777777" w:rsidR="00577EA2" w:rsidRPr="007928D8" w:rsidRDefault="00577EA2" w:rsidP="00577EA2">
      <w:pPr>
        <w:pStyle w:val="Body"/>
        <w:spacing w:line="276" w:lineRule="auto"/>
        <w:ind w:left="720"/>
        <w:jc w:val="both"/>
        <w:rPr>
          <w:rFonts w:ascii="Arial" w:hAnsi="Arial" w:cs="Arial"/>
          <w:bCs/>
          <w:color w:val="212121"/>
          <w:sz w:val="22"/>
          <w:szCs w:val="22"/>
          <w:u w:color="212121"/>
          <w:lang w:val="en-GB"/>
        </w:rPr>
      </w:pPr>
    </w:p>
    <w:p w14:paraId="0A836EB8" w14:textId="77777777" w:rsidR="00577EA2" w:rsidRPr="007928D8" w:rsidRDefault="00577EA2" w:rsidP="00577EA2">
      <w:pPr>
        <w:pStyle w:val="Body"/>
        <w:spacing w:line="276" w:lineRule="auto"/>
        <w:ind w:left="720"/>
        <w:jc w:val="both"/>
        <w:rPr>
          <w:rFonts w:ascii="Arial" w:hAnsi="Arial" w:cs="Arial"/>
          <w:bCs/>
          <w:color w:val="auto"/>
          <w:sz w:val="22"/>
          <w:szCs w:val="22"/>
          <w:u w:color="212121"/>
          <w:lang w:val="en-GB"/>
        </w:rPr>
      </w:pPr>
      <w:r w:rsidRPr="007928D8">
        <w:rPr>
          <w:rFonts w:ascii="Arial" w:hAnsi="Arial" w:cs="Arial"/>
          <w:bCs/>
          <w:color w:val="auto"/>
          <w:sz w:val="22"/>
          <w:szCs w:val="22"/>
          <w:u w:color="212121"/>
          <w:lang w:val="en-GB"/>
        </w:rPr>
        <w:t>Inaugurated in 2016 in the context of the International Year of Light, Spotlight has, over time, brought together hundreds of Romanian and international artists and enjoyed collaborations with the most prestigious profile festivals in Europe (Fête des Lumières - Ville de Lyon, Berlin Lights Festival, Signal Festival in Prague). Since this year, Spotlight is a member of ILO, the largest international network of light festivals - The International Light Festivals Organization.</w:t>
      </w:r>
    </w:p>
    <w:p w14:paraId="4FC4B772" w14:textId="6BAB47AA" w:rsidR="002E3C15" w:rsidRDefault="002E3C15" w:rsidP="002E3C15">
      <w:pPr>
        <w:pStyle w:val="Body"/>
        <w:spacing w:line="276" w:lineRule="auto"/>
        <w:ind w:left="709"/>
        <w:jc w:val="both"/>
        <w:rPr>
          <w:rFonts w:ascii="Arial" w:hAnsi="Arial" w:cs="Arial"/>
          <w:color w:val="212121"/>
          <w:sz w:val="22"/>
          <w:szCs w:val="22"/>
          <w:u w:color="212121"/>
          <w:lang w:val="en-GB"/>
        </w:rPr>
      </w:pPr>
    </w:p>
    <w:p w14:paraId="24E93766" w14:textId="77777777" w:rsidR="00EB3CCA" w:rsidRPr="00577EA2" w:rsidRDefault="00EB3CCA" w:rsidP="002E3C15">
      <w:pPr>
        <w:pStyle w:val="Body"/>
        <w:spacing w:line="276" w:lineRule="auto"/>
        <w:ind w:left="709"/>
        <w:jc w:val="both"/>
        <w:rPr>
          <w:rFonts w:ascii="Arial" w:hAnsi="Arial" w:cs="Arial"/>
          <w:color w:val="212121"/>
          <w:sz w:val="22"/>
          <w:szCs w:val="22"/>
          <w:u w:color="212121"/>
          <w:lang w:val="en-GB"/>
        </w:rPr>
      </w:pPr>
    </w:p>
    <w:p w14:paraId="26A47D56" w14:textId="54C348F4" w:rsidR="00AF6346" w:rsidRPr="00AF6346" w:rsidRDefault="00653AF7"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Event organised by</w:t>
      </w:r>
      <w:r w:rsidR="00AF6346">
        <w:rPr>
          <w:rFonts w:ascii="Arial" w:eastAsia="Arial" w:hAnsi="Arial" w:cs="Arial"/>
          <w:color w:val="000000" w:themeColor="text1"/>
          <w:sz w:val="22"/>
          <w:szCs w:val="22"/>
          <w:u w:color="212121"/>
          <w:lang w:val="ro-RO"/>
        </w:rPr>
        <w:t xml:space="preserve"> </w:t>
      </w:r>
      <w:r w:rsidR="00AF6346" w:rsidRPr="00AF6346">
        <w:rPr>
          <w:rFonts w:ascii="Arial" w:eastAsia="Arial" w:hAnsi="Arial" w:cs="Arial"/>
          <w:b/>
          <w:bCs/>
          <w:color w:val="000000" w:themeColor="text1"/>
          <w:sz w:val="22"/>
          <w:szCs w:val="22"/>
          <w:u w:color="212121"/>
          <w:lang w:val="ro-RO"/>
        </w:rPr>
        <w:t xml:space="preserve">Primăria Capitalei, </w:t>
      </w:r>
      <w:r>
        <w:rPr>
          <w:rFonts w:ascii="Arial" w:eastAsia="Arial" w:hAnsi="Arial" w:cs="Arial"/>
          <w:color w:val="000000" w:themeColor="text1"/>
          <w:sz w:val="22"/>
          <w:szCs w:val="22"/>
          <w:u w:color="212121"/>
          <w:lang w:val="ro-RO"/>
        </w:rPr>
        <w:t>through</w:t>
      </w:r>
      <w:r w:rsidR="00AF6346" w:rsidRPr="00AF6346">
        <w:rPr>
          <w:rFonts w:ascii="Arial" w:eastAsia="Arial" w:hAnsi="Arial" w:cs="Arial"/>
          <w:color w:val="000000" w:themeColor="text1"/>
          <w:sz w:val="22"/>
          <w:szCs w:val="22"/>
          <w:u w:color="212121"/>
          <w:lang w:val="ro-RO"/>
        </w:rPr>
        <w:t xml:space="preserve"> </w:t>
      </w:r>
      <w:r w:rsidR="00AF6346" w:rsidRPr="00AF6346">
        <w:rPr>
          <w:rFonts w:ascii="Arial" w:hAnsi="Arial" w:cs="Arial"/>
          <w:b/>
          <w:bCs/>
          <w:color w:val="212121"/>
          <w:sz w:val="22"/>
          <w:szCs w:val="22"/>
          <w:u w:color="212121"/>
          <w:lang w:val="ro-RO"/>
        </w:rPr>
        <w:t xml:space="preserve">ARCUB </w:t>
      </w:r>
      <w:r>
        <w:rPr>
          <w:rFonts w:ascii="Arial" w:hAnsi="Arial" w:cs="Arial"/>
          <w:b/>
          <w:bCs/>
          <w:color w:val="212121"/>
          <w:sz w:val="22"/>
          <w:szCs w:val="22"/>
          <w:u w:color="212121"/>
          <w:lang w:val="ro-RO"/>
        </w:rPr>
        <w:t>–</w:t>
      </w:r>
      <w:r w:rsidR="00AF6346" w:rsidRPr="00AF6346">
        <w:rPr>
          <w:rFonts w:ascii="Arial" w:hAnsi="Arial" w:cs="Arial"/>
          <w:b/>
          <w:bCs/>
          <w:color w:val="212121"/>
          <w:sz w:val="22"/>
          <w:szCs w:val="22"/>
          <w:u w:color="212121"/>
          <w:lang w:val="ro-RO"/>
        </w:rPr>
        <w:t xml:space="preserve"> </w:t>
      </w:r>
      <w:r>
        <w:rPr>
          <w:rFonts w:ascii="Arial" w:hAnsi="Arial" w:cs="Arial"/>
          <w:b/>
          <w:bCs/>
          <w:color w:val="212121"/>
          <w:sz w:val="22"/>
          <w:szCs w:val="22"/>
          <w:u w:color="212121"/>
          <w:lang w:val="ro-RO"/>
        </w:rPr>
        <w:t>The Cultural Centre of the Municipality, and</w:t>
      </w:r>
      <w:r w:rsidR="00CE60E2">
        <w:rPr>
          <w:rFonts w:ascii="Arial" w:hAnsi="Arial" w:cs="Arial"/>
          <w:color w:val="212121"/>
          <w:sz w:val="22"/>
          <w:szCs w:val="22"/>
          <w:u w:color="212121"/>
          <w:lang w:val="ro-RO"/>
        </w:rPr>
        <w:t xml:space="preserve"> </w:t>
      </w:r>
      <w:r w:rsidR="00CE60E2" w:rsidRPr="00CE60E2">
        <w:rPr>
          <w:rFonts w:ascii="Arial" w:hAnsi="Arial" w:cs="Arial"/>
          <w:b/>
          <w:color w:val="212121"/>
          <w:sz w:val="22"/>
          <w:szCs w:val="22"/>
          <w:u w:color="212121"/>
          <w:lang w:val="ro-RO"/>
        </w:rPr>
        <w:t>Direcţia Cultură, Învăţământ, Turism</w:t>
      </w:r>
    </w:p>
    <w:p w14:paraId="3BC33612" w14:textId="0EC5B439" w:rsidR="00EF0458" w:rsidRPr="00331723" w:rsidRDefault="00653AF7"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Institutional Partners</w:t>
      </w:r>
      <w:r w:rsidR="00EF0458">
        <w:rPr>
          <w:rFonts w:ascii="Arial" w:eastAsia="Arial" w:hAnsi="Arial" w:cs="Arial"/>
          <w:color w:val="000000" w:themeColor="text1"/>
          <w:sz w:val="22"/>
          <w:szCs w:val="22"/>
          <w:u w:color="212121"/>
          <w:lang w:val="ro-RO"/>
        </w:rPr>
        <w:t>:</w:t>
      </w:r>
      <w:r w:rsidR="00EF0458">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MONUMENT</w:t>
      </w:r>
      <w:r w:rsidR="00EF0458">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f</w:t>
      </w:r>
      <w:r w:rsidR="00EF0458">
        <w:rPr>
          <w:rFonts w:ascii="Arial" w:eastAsia="Arial" w:hAnsi="Arial" w:cs="Arial"/>
          <w:b/>
          <w:bCs/>
          <w:color w:val="000000" w:themeColor="text1"/>
          <w:sz w:val="22"/>
          <w:szCs w:val="22"/>
          <w:u w:color="212121"/>
          <w:lang w:val="ro-RO"/>
        </w:rPr>
        <w:t xml:space="preserve">or – Direcția Generală de Arhitectură Peisagistică și       Monumente de For </w:t>
      </w:r>
      <w:r w:rsidR="00C9677F">
        <w:rPr>
          <w:rFonts w:ascii="Arial" w:eastAsia="Arial" w:hAnsi="Arial" w:cs="Arial"/>
          <w:b/>
          <w:bCs/>
          <w:color w:val="000000" w:themeColor="text1"/>
          <w:sz w:val="22"/>
          <w:szCs w:val="22"/>
          <w:u w:color="212121"/>
          <w:lang w:val="ro-RO"/>
        </w:rPr>
        <w:t>P</w:t>
      </w:r>
      <w:r w:rsidR="00EF0458">
        <w:rPr>
          <w:rFonts w:ascii="Arial" w:eastAsia="Arial" w:hAnsi="Arial" w:cs="Arial"/>
          <w:b/>
          <w:bCs/>
          <w:color w:val="000000" w:themeColor="text1"/>
          <w:sz w:val="22"/>
          <w:szCs w:val="22"/>
          <w:u w:color="212121"/>
          <w:lang w:val="ro-RO"/>
        </w:rPr>
        <w:t>ublic</w:t>
      </w:r>
      <w:r w:rsidR="00331723">
        <w:rPr>
          <w:rFonts w:ascii="Arial" w:eastAsia="Arial" w:hAnsi="Arial" w:cs="Arial"/>
          <w:color w:val="000000" w:themeColor="text1"/>
          <w:sz w:val="22"/>
          <w:szCs w:val="22"/>
          <w:u w:color="212121"/>
          <w:lang w:val="ro-RO"/>
        </w:rPr>
        <w:t xml:space="preserve">, </w:t>
      </w:r>
      <w:r w:rsidR="00331723" w:rsidRPr="00331723">
        <w:rPr>
          <w:rFonts w:ascii="Arial" w:eastAsia="Arial" w:hAnsi="Arial" w:cs="Arial"/>
          <w:b/>
          <w:bCs/>
          <w:color w:val="000000" w:themeColor="text1"/>
          <w:sz w:val="22"/>
          <w:szCs w:val="22"/>
          <w:u w:color="212121"/>
          <w:lang w:val="ro-RO"/>
        </w:rPr>
        <w:t>Corul Naţional de Cameră „Madrigal – Marin Constantin”</w:t>
      </w:r>
      <w:r w:rsidR="00331723">
        <w:rPr>
          <w:rFonts w:ascii="Arial" w:eastAsia="Arial" w:hAnsi="Arial" w:cs="Arial"/>
          <w:b/>
          <w:bCs/>
          <w:color w:val="000000" w:themeColor="text1"/>
          <w:sz w:val="22"/>
          <w:szCs w:val="22"/>
          <w:u w:color="212121"/>
          <w:lang w:val="ro-RO"/>
        </w:rPr>
        <w:t xml:space="preserve"> </w:t>
      </w:r>
    </w:p>
    <w:p w14:paraId="6DB2AEA7" w14:textId="7545C96C" w:rsidR="003937CE" w:rsidRPr="003937CE" w:rsidRDefault="003937CE" w:rsidP="007F3385">
      <w:pPr>
        <w:pStyle w:val="Body"/>
        <w:spacing w:line="276" w:lineRule="auto"/>
        <w:ind w:left="709"/>
        <w:jc w:val="both"/>
        <w:rPr>
          <w:rFonts w:ascii="Arial" w:eastAsia="Arial" w:hAnsi="Arial" w:cs="Arial"/>
          <w:color w:val="000000" w:themeColor="text1"/>
          <w:sz w:val="22"/>
          <w:szCs w:val="22"/>
          <w:u w:color="212121"/>
          <w:lang w:val="ro-RO"/>
        </w:rPr>
      </w:pPr>
      <w:r>
        <w:rPr>
          <w:rFonts w:ascii="Arial" w:eastAsia="Arial" w:hAnsi="Arial" w:cs="Arial"/>
          <w:color w:val="000000" w:themeColor="text1"/>
          <w:sz w:val="22"/>
          <w:szCs w:val="22"/>
          <w:u w:color="212121"/>
          <w:lang w:val="ro-RO"/>
        </w:rPr>
        <w:t>Sponsor</w:t>
      </w:r>
      <w:r w:rsidR="00653AF7">
        <w:rPr>
          <w:rFonts w:ascii="Arial" w:eastAsia="Arial" w:hAnsi="Arial" w:cs="Arial"/>
          <w:color w:val="000000" w:themeColor="text1"/>
          <w:sz w:val="22"/>
          <w:szCs w:val="22"/>
          <w:u w:color="212121"/>
          <w:lang w:val="ro-RO"/>
        </w:rPr>
        <w:t>s</w:t>
      </w:r>
      <w:r>
        <w:rPr>
          <w:rFonts w:ascii="Arial" w:eastAsia="Arial" w:hAnsi="Arial" w:cs="Arial"/>
          <w:color w:val="000000" w:themeColor="text1"/>
          <w:sz w:val="22"/>
          <w:szCs w:val="22"/>
          <w:u w:color="212121"/>
          <w:lang w:val="ro-RO"/>
        </w:rPr>
        <w:t xml:space="preserve">: </w:t>
      </w:r>
      <w:r w:rsidRPr="003937CE">
        <w:rPr>
          <w:rFonts w:ascii="Arial" w:eastAsia="Arial" w:hAnsi="Arial" w:cs="Arial"/>
          <w:b/>
          <w:bCs/>
          <w:color w:val="000000" w:themeColor="text1"/>
          <w:sz w:val="22"/>
          <w:szCs w:val="22"/>
          <w:u w:color="212121"/>
          <w:lang w:val="ro-RO"/>
        </w:rPr>
        <w:t>Asirom</w:t>
      </w:r>
      <w:r>
        <w:rPr>
          <w:rFonts w:ascii="Arial" w:eastAsia="Arial" w:hAnsi="Arial" w:cs="Arial"/>
          <w:color w:val="000000" w:themeColor="text1"/>
          <w:sz w:val="22"/>
          <w:szCs w:val="22"/>
          <w:u w:color="212121"/>
          <w:lang w:val="ro-RO"/>
        </w:rPr>
        <w:t xml:space="preserve">, </w:t>
      </w:r>
      <w:r w:rsidRPr="003937CE">
        <w:rPr>
          <w:rFonts w:ascii="Arial" w:eastAsia="Arial" w:hAnsi="Arial" w:cs="Arial"/>
          <w:b/>
          <w:bCs/>
          <w:color w:val="000000" w:themeColor="text1"/>
          <w:sz w:val="22"/>
          <w:szCs w:val="22"/>
          <w:u w:color="212121"/>
          <w:lang w:val="ro-RO"/>
        </w:rPr>
        <w:t>Hotel InterContinental Athénée Palace Bucharest</w:t>
      </w:r>
    </w:p>
    <w:p w14:paraId="7781A98D" w14:textId="4F2B345A" w:rsidR="00654EF4" w:rsidRDefault="00653AF7" w:rsidP="00051213">
      <w:pPr>
        <w:pStyle w:val="Body"/>
        <w:spacing w:line="276" w:lineRule="auto"/>
        <w:ind w:left="709"/>
        <w:jc w:val="both"/>
        <w:rPr>
          <w:rFonts w:ascii="Arial" w:eastAsia="Arial" w:hAnsi="Arial" w:cs="Arial"/>
          <w:b/>
          <w:bCs/>
          <w:color w:val="auto"/>
          <w:sz w:val="22"/>
          <w:szCs w:val="22"/>
          <w:u w:color="212121"/>
          <w:lang w:val="ro-RO"/>
        </w:rPr>
      </w:pPr>
      <w:r>
        <w:rPr>
          <w:rFonts w:ascii="Arial" w:eastAsia="Arial" w:hAnsi="Arial" w:cs="Arial"/>
          <w:color w:val="000000" w:themeColor="text1"/>
          <w:sz w:val="22"/>
          <w:szCs w:val="22"/>
          <w:u w:color="212121"/>
          <w:lang w:val="ro-RO"/>
        </w:rPr>
        <w:lastRenderedPageBreak/>
        <w:t>Main partners</w:t>
      </w:r>
      <w:r w:rsidR="00EF269B" w:rsidRPr="007F3385">
        <w:rPr>
          <w:rFonts w:ascii="Arial" w:eastAsia="Arial" w:hAnsi="Arial" w:cs="Arial"/>
          <w:color w:val="000000" w:themeColor="text1"/>
          <w:sz w:val="22"/>
          <w:szCs w:val="22"/>
          <w:u w:color="212121"/>
          <w:lang w:val="ro-RO"/>
        </w:rPr>
        <w:t xml:space="preserve">: </w:t>
      </w:r>
      <w:r w:rsidR="001E2CAF" w:rsidRPr="007F3385">
        <w:rPr>
          <w:rFonts w:ascii="Arial" w:eastAsia="Arial" w:hAnsi="Arial" w:cs="Arial"/>
          <w:b/>
          <w:bCs/>
          <w:color w:val="auto"/>
          <w:sz w:val="22"/>
          <w:szCs w:val="22"/>
          <w:u w:color="212121"/>
          <w:lang w:val="ro-RO"/>
        </w:rPr>
        <w:t>Radio Europa FM</w:t>
      </w:r>
      <w:r w:rsidR="002E3C15" w:rsidRPr="003937CE">
        <w:rPr>
          <w:rFonts w:ascii="Arial" w:eastAsia="Arial" w:hAnsi="Arial" w:cs="Arial"/>
          <w:color w:val="auto"/>
          <w:sz w:val="22"/>
          <w:szCs w:val="22"/>
          <w:u w:color="212121"/>
          <w:lang w:val="ro-RO"/>
        </w:rPr>
        <w:t>,</w:t>
      </w:r>
      <w:r w:rsidR="002E3C15">
        <w:rPr>
          <w:rFonts w:ascii="Arial" w:eastAsia="Arial" w:hAnsi="Arial" w:cs="Arial"/>
          <w:b/>
          <w:bCs/>
          <w:color w:val="auto"/>
          <w:sz w:val="22"/>
          <w:szCs w:val="22"/>
          <w:u w:color="212121"/>
          <w:lang w:val="ro-RO"/>
        </w:rPr>
        <w:t xml:space="preserve"> Virgin Radio România</w:t>
      </w:r>
      <w:r w:rsidR="003937CE" w:rsidRPr="003937CE">
        <w:rPr>
          <w:rFonts w:ascii="Arial" w:eastAsia="Arial" w:hAnsi="Arial" w:cs="Arial"/>
          <w:color w:val="auto"/>
          <w:sz w:val="22"/>
          <w:szCs w:val="22"/>
          <w:u w:color="212121"/>
          <w:lang w:val="ro-RO"/>
        </w:rPr>
        <w:t>,</w:t>
      </w:r>
      <w:r w:rsidR="003937CE">
        <w:rPr>
          <w:rFonts w:ascii="Arial" w:eastAsia="Arial" w:hAnsi="Arial" w:cs="Arial"/>
          <w:b/>
          <w:bCs/>
          <w:color w:val="auto"/>
          <w:sz w:val="22"/>
          <w:szCs w:val="22"/>
          <w:u w:color="212121"/>
          <w:lang w:val="ro-RO"/>
        </w:rPr>
        <w:t xml:space="preserve"> International Light Festival Organisation</w:t>
      </w:r>
    </w:p>
    <w:p w14:paraId="39A0C403" w14:textId="60E0CA35" w:rsidR="00FE7C85" w:rsidRDefault="00653AF7" w:rsidP="00051213">
      <w:pPr>
        <w:pStyle w:val="Body"/>
        <w:spacing w:line="276" w:lineRule="auto"/>
        <w:ind w:left="709"/>
        <w:jc w:val="both"/>
        <w:rPr>
          <w:rFonts w:ascii="Arial" w:eastAsia="Arial" w:hAnsi="Arial" w:cs="Arial"/>
          <w:b/>
          <w:bCs/>
          <w:color w:val="auto"/>
          <w:sz w:val="22"/>
          <w:szCs w:val="22"/>
          <w:u w:color="212121"/>
          <w:lang w:val="ro-RO"/>
        </w:rPr>
      </w:pPr>
      <w:r>
        <w:rPr>
          <w:rFonts w:ascii="Arial" w:eastAsia="Arial" w:hAnsi="Arial" w:cs="Arial"/>
          <w:bCs/>
          <w:color w:val="auto"/>
          <w:sz w:val="22"/>
          <w:szCs w:val="22"/>
          <w:u w:color="212121"/>
          <w:lang w:val="ro-RO"/>
        </w:rPr>
        <w:t>Media Partners</w:t>
      </w:r>
      <w:r w:rsidR="00654EF4" w:rsidRPr="00654EF4">
        <w:rPr>
          <w:rFonts w:ascii="Arial" w:eastAsia="Arial" w:hAnsi="Arial" w:cs="Arial"/>
          <w:bCs/>
          <w:color w:val="auto"/>
          <w:sz w:val="22"/>
          <w:szCs w:val="22"/>
          <w:u w:color="212121"/>
          <w:lang w:val="ro-RO"/>
        </w:rPr>
        <w:t>:</w:t>
      </w:r>
      <w:r w:rsidR="00654EF4">
        <w:rPr>
          <w:rFonts w:ascii="Arial" w:eastAsia="Arial" w:hAnsi="Arial" w:cs="Arial"/>
          <w:b/>
          <w:bCs/>
          <w:color w:val="auto"/>
          <w:sz w:val="22"/>
          <w:szCs w:val="22"/>
          <w:u w:color="212121"/>
          <w:lang w:val="ro-RO"/>
        </w:rPr>
        <w:t xml:space="preserve"> </w:t>
      </w:r>
      <w:r w:rsidR="000030C4" w:rsidRPr="007F3385">
        <w:rPr>
          <w:rFonts w:ascii="Arial" w:eastAsia="Arial" w:hAnsi="Arial" w:cs="Arial"/>
          <w:b/>
          <w:bCs/>
          <w:color w:val="auto"/>
          <w:sz w:val="22"/>
          <w:szCs w:val="22"/>
          <w:u w:color="212121"/>
          <w:lang w:val="ro-RO"/>
        </w:rPr>
        <w:t>București FM</w:t>
      </w:r>
      <w:r w:rsidR="000030C4" w:rsidRPr="003937CE">
        <w:rPr>
          <w:rFonts w:ascii="Arial" w:eastAsia="Arial" w:hAnsi="Arial" w:cs="Arial"/>
          <w:color w:val="auto"/>
          <w:sz w:val="22"/>
          <w:szCs w:val="22"/>
          <w:u w:color="212121"/>
          <w:lang w:val="ro-RO"/>
        </w:rPr>
        <w:t>,</w:t>
      </w:r>
      <w:r w:rsidR="000030C4" w:rsidRPr="007F3385">
        <w:rPr>
          <w:rFonts w:ascii="Arial" w:eastAsia="Arial" w:hAnsi="Arial" w:cs="Arial"/>
          <w:b/>
          <w:bCs/>
          <w:color w:val="auto"/>
          <w:sz w:val="22"/>
          <w:szCs w:val="22"/>
          <w:u w:color="212121"/>
          <w:lang w:val="ro-RO"/>
        </w:rPr>
        <w:t xml:space="preserve"> Age</w:t>
      </w:r>
      <w:r w:rsidR="007F3385" w:rsidRPr="007F3385">
        <w:rPr>
          <w:rFonts w:ascii="Arial" w:eastAsia="Arial" w:hAnsi="Arial" w:cs="Arial"/>
          <w:b/>
          <w:bCs/>
          <w:color w:val="auto"/>
          <w:sz w:val="22"/>
          <w:szCs w:val="22"/>
          <w:u w:color="212121"/>
          <w:lang w:val="ro-RO"/>
        </w:rPr>
        <w:t>r</w:t>
      </w:r>
      <w:r w:rsidR="000030C4" w:rsidRPr="007F3385">
        <w:rPr>
          <w:rFonts w:ascii="Arial" w:eastAsia="Arial" w:hAnsi="Arial" w:cs="Arial"/>
          <w:b/>
          <w:bCs/>
          <w:color w:val="auto"/>
          <w:sz w:val="22"/>
          <w:szCs w:val="22"/>
          <w:u w:color="212121"/>
          <w:lang w:val="ro-RO"/>
        </w:rPr>
        <w:t>pres.ro</w:t>
      </w:r>
      <w:r w:rsidR="000030C4" w:rsidRPr="003937CE">
        <w:rPr>
          <w:rFonts w:ascii="Arial" w:eastAsia="Arial" w:hAnsi="Arial" w:cs="Arial"/>
          <w:color w:val="auto"/>
          <w:sz w:val="22"/>
          <w:szCs w:val="22"/>
          <w:u w:color="212121"/>
          <w:lang w:val="ro-RO"/>
        </w:rPr>
        <w:t>,</w:t>
      </w:r>
      <w:r w:rsidR="000030C4" w:rsidRPr="007F3385">
        <w:rPr>
          <w:rFonts w:ascii="Arial" w:eastAsia="Arial" w:hAnsi="Arial" w:cs="Arial"/>
          <w:b/>
          <w:bCs/>
          <w:color w:val="auto"/>
          <w:sz w:val="22"/>
          <w:szCs w:val="22"/>
          <w:u w:color="212121"/>
          <w:lang w:val="ro-RO"/>
        </w:rPr>
        <w:t xml:space="preserve"> </w:t>
      </w:r>
      <w:r w:rsidR="007F3385" w:rsidRPr="007F3385">
        <w:rPr>
          <w:rFonts w:ascii="Arial" w:eastAsia="Arial" w:hAnsi="Arial" w:cs="Arial"/>
          <w:b/>
          <w:bCs/>
          <w:color w:val="auto"/>
          <w:sz w:val="22"/>
          <w:szCs w:val="22"/>
          <w:u w:color="212121"/>
          <w:lang w:val="ro-RO"/>
        </w:rPr>
        <w:t>STB</w:t>
      </w:r>
    </w:p>
    <w:p w14:paraId="6E013DDF" w14:textId="0F6ED670" w:rsidR="002E3C15" w:rsidRPr="003937CE" w:rsidRDefault="00653AF7" w:rsidP="00051213">
      <w:pPr>
        <w:pStyle w:val="Body"/>
        <w:spacing w:line="276" w:lineRule="auto"/>
        <w:ind w:left="709"/>
        <w:jc w:val="both"/>
        <w:rPr>
          <w:rFonts w:ascii="Arial" w:eastAsia="Arial" w:hAnsi="Arial" w:cs="Arial"/>
          <w:color w:val="auto"/>
          <w:sz w:val="22"/>
          <w:szCs w:val="22"/>
          <w:u w:color="212121"/>
          <w:lang w:val="ro-RO"/>
        </w:rPr>
      </w:pPr>
      <w:r>
        <w:rPr>
          <w:rFonts w:ascii="Arial" w:eastAsia="Arial" w:hAnsi="Arial" w:cs="Arial"/>
          <w:color w:val="auto"/>
          <w:sz w:val="22"/>
          <w:szCs w:val="22"/>
          <w:u w:color="212121"/>
          <w:lang w:val="ro-RO"/>
        </w:rPr>
        <w:t>Special thanks to</w:t>
      </w:r>
      <w:r w:rsidR="002E3C15" w:rsidRPr="002E3C15">
        <w:rPr>
          <w:rFonts w:ascii="Arial" w:eastAsia="Arial" w:hAnsi="Arial" w:cs="Arial"/>
          <w:color w:val="auto"/>
          <w:sz w:val="22"/>
          <w:szCs w:val="22"/>
          <w:u w:color="212121"/>
          <w:lang w:val="ro-RO"/>
        </w:rPr>
        <w:t xml:space="preserve">: </w:t>
      </w:r>
      <w:r w:rsidR="002E3C15" w:rsidRPr="002E3C15">
        <w:rPr>
          <w:rFonts w:ascii="Arial" w:eastAsia="Arial" w:hAnsi="Arial" w:cs="Arial"/>
          <w:b/>
          <w:bCs/>
          <w:color w:val="auto"/>
          <w:sz w:val="22"/>
          <w:szCs w:val="22"/>
          <w:u w:color="212121"/>
          <w:lang w:val="ro-RO"/>
        </w:rPr>
        <w:t>Compania Municipală de Iluminat Public</w:t>
      </w:r>
      <w:r w:rsidR="002E3C15">
        <w:rPr>
          <w:rFonts w:ascii="Arial" w:eastAsia="Arial" w:hAnsi="Arial" w:cs="Arial"/>
          <w:color w:val="auto"/>
          <w:sz w:val="22"/>
          <w:szCs w:val="22"/>
          <w:u w:color="212121"/>
          <w:lang w:val="ro-RO"/>
        </w:rPr>
        <w:t>,</w:t>
      </w:r>
      <w:r w:rsidR="003937CE">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Orange</w:t>
      </w:r>
      <w:r w:rsidR="003937CE">
        <w:rPr>
          <w:rFonts w:ascii="Arial" w:eastAsia="Arial" w:hAnsi="Arial" w:cs="Arial"/>
          <w:color w:val="auto"/>
          <w:sz w:val="22"/>
          <w:szCs w:val="22"/>
          <w:u w:color="212121"/>
          <w:lang w:val="ro-RO"/>
        </w:rPr>
        <w:t xml:space="preserve">, </w:t>
      </w:r>
      <w:r w:rsidR="002E3C15" w:rsidRPr="002E3C15">
        <w:rPr>
          <w:rFonts w:ascii="Arial" w:eastAsia="Arial" w:hAnsi="Arial" w:cs="Arial"/>
          <w:b/>
          <w:bCs/>
          <w:color w:val="auto"/>
          <w:sz w:val="22"/>
          <w:szCs w:val="22"/>
          <w:u w:color="212121"/>
          <w:lang w:val="ro-RO"/>
        </w:rPr>
        <w:t>Cercul Militar</w:t>
      </w:r>
      <w:r w:rsidR="002E3C15" w:rsidRPr="002E3C15">
        <w:rPr>
          <w:rFonts w:ascii="Arial" w:eastAsia="Arial" w:hAnsi="Arial" w:cs="Arial"/>
          <w:color w:val="auto"/>
          <w:sz w:val="22"/>
          <w:szCs w:val="22"/>
          <w:u w:color="212121"/>
          <w:lang w:val="ro-RO"/>
        </w:rPr>
        <w:t>,</w:t>
      </w:r>
      <w:r w:rsidR="00FA53E6">
        <w:rPr>
          <w:rFonts w:ascii="Arial" w:eastAsia="Arial" w:hAnsi="Arial" w:cs="Arial"/>
          <w:color w:val="auto"/>
          <w:sz w:val="22"/>
          <w:szCs w:val="22"/>
          <w:u w:color="212121"/>
          <w:lang w:val="ro-RO"/>
        </w:rPr>
        <w:t xml:space="preserve"> </w:t>
      </w:r>
      <w:r w:rsidR="002E3C15" w:rsidRPr="002E3C15">
        <w:rPr>
          <w:rFonts w:ascii="Arial" w:eastAsia="Arial" w:hAnsi="Arial" w:cs="Arial"/>
          <w:b/>
          <w:bCs/>
          <w:color w:val="auto"/>
          <w:sz w:val="22"/>
          <w:szCs w:val="22"/>
          <w:u w:color="212121"/>
          <w:lang w:val="ro-RO"/>
        </w:rPr>
        <w:t>Hotel Novotel</w:t>
      </w:r>
      <w:r w:rsidR="002E3C15" w:rsidRPr="002E3C15">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Magazinul Muzica</w:t>
      </w:r>
      <w:r w:rsidR="003937CE">
        <w:rPr>
          <w:rFonts w:ascii="Arial" w:eastAsia="Arial" w:hAnsi="Arial" w:cs="Arial"/>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Palatul Telefoanelor</w:t>
      </w:r>
      <w:r w:rsidR="003937CE">
        <w:rPr>
          <w:rFonts w:ascii="Arial" w:eastAsia="Arial" w:hAnsi="Arial" w:cs="Arial"/>
          <w:color w:val="auto"/>
          <w:sz w:val="22"/>
          <w:szCs w:val="22"/>
          <w:u w:color="212121"/>
          <w:lang w:val="ro-RO"/>
        </w:rPr>
        <w:t xml:space="preserve">, </w:t>
      </w:r>
      <w:r w:rsidR="002E3C15" w:rsidRPr="002E3C15">
        <w:rPr>
          <w:rFonts w:ascii="Arial" w:eastAsia="Arial" w:hAnsi="Arial" w:cs="Arial"/>
          <w:b/>
          <w:bCs/>
          <w:color w:val="auto"/>
          <w:sz w:val="22"/>
          <w:szCs w:val="22"/>
          <w:u w:color="212121"/>
          <w:lang w:val="ro-RO"/>
        </w:rPr>
        <w:t>Teatrul Odeon</w:t>
      </w:r>
      <w:r w:rsidR="003937CE" w:rsidRPr="003937CE">
        <w:rPr>
          <w:rFonts w:ascii="Arial" w:eastAsia="Arial" w:hAnsi="Arial" w:cs="Arial"/>
          <w:color w:val="auto"/>
          <w:sz w:val="22"/>
          <w:szCs w:val="22"/>
          <w:u w:color="212121"/>
          <w:lang w:val="ro-RO"/>
        </w:rPr>
        <w:t>,</w:t>
      </w:r>
      <w:r w:rsidR="003937CE">
        <w:rPr>
          <w:rFonts w:ascii="Arial" w:eastAsia="Arial" w:hAnsi="Arial" w:cs="Arial"/>
          <w:b/>
          <w:bCs/>
          <w:color w:val="auto"/>
          <w:sz w:val="22"/>
          <w:szCs w:val="22"/>
          <w:u w:color="212121"/>
          <w:lang w:val="ro-RO"/>
        </w:rPr>
        <w:t xml:space="preserve"> </w:t>
      </w:r>
      <w:r w:rsidR="003937CE" w:rsidRPr="003937CE">
        <w:rPr>
          <w:rFonts w:ascii="Arial" w:eastAsia="Arial" w:hAnsi="Arial" w:cs="Arial"/>
          <w:b/>
          <w:bCs/>
          <w:color w:val="auto"/>
          <w:sz w:val="22"/>
          <w:szCs w:val="22"/>
          <w:u w:color="212121"/>
          <w:lang w:val="ro-RO"/>
        </w:rPr>
        <w:t>Kraft Market</w:t>
      </w:r>
      <w:r w:rsidR="00F91467">
        <w:rPr>
          <w:rFonts w:ascii="Arial" w:eastAsia="Arial" w:hAnsi="Arial" w:cs="Arial"/>
          <w:b/>
          <w:bCs/>
          <w:color w:val="auto"/>
          <w:sz w:val="22"/>
          <w:szCs w:val="22"/>
          <w:u w:color="212121"/>
          <w:lang w:val="ro-RO"/>
        </w:rPr>
        <w:t>.</w:t>
      </w:r>
    </w:p>
    <w:p w14:paraId="678C765D" w14:textId="77777777" w:rsidR="008B772B" w:rsidRPr="00FE7C85" w:rsidRDefault="008B772B" w:rsidP="0003083E">
      <w:pPr>
        <w:pStyle w:val="Body"/>
        <w:spacing w:line="276" w:lineRule="auto"/>
        <w:jc w:val="both"/>
        <w:rPr>
          <w:rFonts w:ascii="Arial" w:eastAsia="Arial" w:hAnsi="Arial" w:cs="Arial"/>
          <w:color w:val="212121"/>
          <w:sz w:val="22"/>
          <w:szCs w:val="22"/>
          <w:u w:color="212121"/>
          <w:lang w:val="ro-RO"/>
        </w:rPr>
      </w:pPr>
    </w:p>
    <w:p w14:paraId="6B10F968" w14:textId="77777777" w:rsidR="00AF6346" w:rsidRDefault="00AF6346">
      <w:pPr>
        <w:pStyle w:val="Body"/>
        <w:spacing w:line="276" w:lineRule="auto"/>
        <w:ind w:left="709"/>
        <w:jc w:val="both"/>
        <w:rPr>
          <w:rFonts w:ascii="Arial" w:hAnsi="Arial" w:cs="Arial"/>
          <w:sz w:val="20"/>
          <w:szCs w:val="20"/>
          <w:lang w:val="ro-RO"/>
        </w:rPr>
      </w:pPr>
    </w:p>
    <w:p w14:paraId="12A5AE5F" w14:textId="46880412" w:rsidR="008B772B" w:rsidRPr="00FE7C85" w:rsidRDefault="00EF4BA4">
      <w:pPr>
        <w:pStyle w:val="Body"/>
        <w:spacing w:line="276" w:lineRule="auto"/>
        <w:ind w:left="709"/>
        <w:jc w:val="both"/>
        <w:rPr>
          <w:rFonts w:ascii="Arial" w:eastAsia="Arial" w:hAnsi="Arial" w:cs="Arial"/>
          <w:i/>
          <w:iCs/>
          <w:sz w:val="20"/>
          <w:szCs w:val="20"/>
          <w:lang w:val="ro-RO"/>
        </w:rPr>
      </w:pPr>
      <w:r w:rsidRPr="00FE7C85">
        <w:rPr>
          <w:rFonts w:ascii="Arial" w:hAnsi="Arial" w:cs="Arial"/>
          <w:sz w:val="20"/>
          <w:szCs w:val="20"/>
          <w:lang w:val="ro-RO"/>
        </w:rPr>
        <w:t>Urmăriți-ne pe</w:t>
      </w:r>
      <w:r w:rsidR="00FE7C85" w:rsidRPr="00FE7C85">
        <w:rPr>
          <w:rFonts w:ascii="Arial" w:hAnsi="Arial" w:cs="Arial"/>
          <w:sz w:val="20"/>
          <w:szCs w:val="20"/>
          <w:lang w:val="ro-RO"/>
        </w:rPr>
        <w:t xml:space="preserve"> </w:t>
      </w:r>
      <w:hyperlink r:id="rId7" w:history="1">
        <w:r w:rsidR="00FE7C85" w:rsidRPr="00FE7C85">
          <w:rPr>
            <w:rStyle w:val="Hyperlink"/>
            <w:rFonts w:ascii="Arial" w:hAnsi="Arial" w:cs="Arial"/>
            <w:sz w:val="20"/>
            <w:szCs w:val="20"/>
            <w:lang w:val="ro-RO"/>
          </w:rPr>
          <w:t>Facebook</w:t>
        </w:r>
      </w:hyperlink>
      <w:r w:rsidR="00FE7C85" w:rsidRPr="00FE7C85">
        <w:rPr>
          <w:rFonts w:ascii="Arial" w:hAnsi="Arial" w:cs="Arial"/>
          <w:sz w:val="20"/>
          <w:szCs w:val="20"/>
          <w:lang w:val="ro-RO"/>
        </w:rPr>
        <w:t xml:space="preserve"> și </w:t>
      </w:r>
      <w:hyperlink r:id="rId8" w:history="1">
        <w:r w:rsidR="00FE7C85" w:rsidRPr="00FE7C85">
          <w:rPr>
            <w:rStyle w:val="Hyperlink"/>
            <w:rFonts w:ascii="Arial" w:hAnsi="Arial" w:cs="Arial"/>
            <w:sz w:val="20"/>
            <w:szCs w:val="20"/>
            <w:lang w:val="ro-RO"/>
          </w:rPr>
          <w:t>Instagram</w:t>
        </w:r>
      </w:hyperlink>
      <w:r w:rsidR="00FE7C85" w:rsidRPr="00FE7C85">
        <w:rPr>
          <w:rFonts w:ascii="Arial" w:hAnsi="Arial" w:cs="Arial"/>
          <w:sz w:val="20"/>
          <w:szCs w:val="20"/>
          <w:lang w:val="ro-RO"/>
        </w:rPr>
        <w:t xml:space="preserve"> </w:t>
      </w:r>
    </w:p>
    <w:p w14:paraId="791F2B28" w14:textId="77777777" w:rsidR="008B772B" w:rsidRPr="00FE7C85" w:rsidRDefault="00EF4BA4">
      <w:pPr>
        <w:pStyle w:val="Body"/>
        <w:spacing w:line="276" w:lineRule="auto"/>
        <w:ind w:left="709"/>
        <w:jc w:val="both"/>
        <w:rPr>
          <w:rStyle w:val="None"/>
          <w:rFonts w:ascii="Arial" w:eastAsia="Arial" w:hAnsi="Arial" w:cs="Arial"/>
          <w:sz w:val="20"/>
          <w:szCs w:val="20"/>
          <w:lang w:val="ro-RO"/>
        </w:rPr>
      </w:pPr>
      <w:r w:rsidRPr="00FE7C85">
        <w:rPr>
          <w:rFonts w:ascii="Arial" w:hAnsi="Arial" w:cs="Arial"/>
          <w:sz w:val="20"/>
          <w:szCs w:val="20"/>
          <w:lang w:val="ro-RO"/>
        </w:rPr>
        <w:t xml:space="preserve">Detalii pe </w:t>
      </w:r>
      <w:hyperlink r:id="rId9" w:history="1">
        <w:r w:rsidRPr="00FE7C85">
          <w:rPr>
            <w:rStyle w:val="Hyperlink1"/>
            <w:sz w:val="20"/>
            <w:szCs w:val="20"/>
            <w:lang w:val="ro-RO"/>
          </w:rPr>
          <w:t>www.arcub.ro</w:t>
        </w:r>
      </w:hyperlink>
    </w:p>
    <w:p w14:paraId="3BC783A9"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012B40C" w14:textId="77777777" w:rsidR="008B772B" w:rsidRPr="00FE7C85" w:rsidRDefault="00EF4BA4">
      <w:pPr>
        <w:pStyle w:val="MediumGrid21"/>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t xml:space="preserve">ARCUB </w:t>
      </w:r>
      <w:r w:rsidRPr="00FE7C85">
        <w:rPr>
          <w:rStyle w:val="None"/>
          <w:rFonts w:ascii="Arial" w:hAnsi="Arial" w:cs="Arial"/>
          <w:i/>
          <w:iCs/>
          <w:sz w:val="20"/>
          <w:szCs w:val="20"/>
          <w:lang w:val="ro-RO"/>
        </w:rPr>
        <w:t>- Centrul Cultural al Municipiului Bucureşti cultivă identitatea culturală a Capitalei din 1996. Proiectele inițiate și desfășurate de ARCUB în anii de activitate au contribuit la diversificarea vieții culturale a orașului, precum și la înscrierea acestuia în rândul marilor capitale ale lumii.</w:t>
      </w:r>
    </w:p>
    <w:p w14:paraId="18921F68" w14:textId="77777777" w:rsidR="008B772B" w:rsidRPr="00FE7C85" w:rsidRDefault="00EF4BA4">
      <w:pPr>
        <w:pStyle w:val="Body"/>
        <w:spacing w:line="276" w:lineRule="auto"/>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t>ARCUB</w:t>
      </w:r>
      <w:r w:rsidRPr="00FE7C85">
        <w:rPr>
          <w:rStyle w:val="None"/>
          <w:rFonts w:ascii="Arial" w:hAnsi="Arial" w:cs="Arial"/>
          <w:i/>
          <w:iCs/>
          <w:sz w:val="20"/>
          <w:szCs w:val="20"/>
          <w:lang w:val="ro-RO"/>
        </w:rPr>
        <w:t xml:space="preserve"> este organizatorul Festivalului internațional al luminii – Spotlight, Festivalului Internaţional de Teatru de Stradă – B-FIT in the Street!, al singurului festival internaţional de jazz din Capitală, Bucharest Jazz Festival și al Zilelor Bucureștiului.</w:t>
      </w:r>
    </w:p>
    <w:p w14:paraId="38CB93C0"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4F004B7" w14:textId="77777777" w:rsidR="008B772B" w:rsidRPr="00FE7C85" w:rsidRDefault="00EF4BA4">
      <w:pPr>
        <w:pStyle w:val="Body"/>
        <w:spacing w:line="276" w:lineRule="auto"/>
        <w:ind w:left="709"/>
        <w:jc w:val="both"/>
        <w:rPr>
          <w:rStyle w:val="None"/>
          <w:rFonts w:ascii="Arial" w:eastAsia="Arial" w:hAnsi="Arial" w:cs="Arial"/>
          <w:b/>
          <w:bCs/>
          <w:sz w:val="20"/>
          <w:szCs w:val="20"/>
          <w:lang w:val="ro-RO"/>
        </w:rPr>
      </w:pPr>
      <w:r w:rsidRPr="00FE7C85">
        <w:rPr>
          <w:rStyle w:val="None"/>
          <w:rFonts w:ascii="Arial" w:hAnsi="Arial" w:cs="Arial"/>
          <w:b/>
          <w:bCs/>
          <w:sz w:val="20"/>
          <w:szCs w:val="20"/>
          <w:lang w:val="ro-RO"/>
        </w:rPr>
        <w:t>Persoană de contact (presă):</w:t>
      </w:r>
    </w:p>
    <w:p w14:paraId="3903BF52" w14:textId="77777777" w:rsidR="00F50DAC" w:rsidRPr="00BC2292" w:rsidRDefault="00F50DAC" w:rsidP="00F50DAC">
      <w:pPr>
        <w:pStyle w:val="Body"/>
        <w:spacing w:line="276" w:lineRule="auto"/>
        <w:ind w:left="709"/>
        <w:jc w:val="both"/>
        <w:rPr>
          <w:rStyle w:val="None"/>
          <w:rFonts w:ascii="Arial" w:hAnsi="Arial" w:cs="Arial"/>
          <w:sz w:val="20"/>
          <w:szCs w:val="20"/>
          <w:lang w:val="ro-RO"/>
        </w:rPr>
      </w:pPr>
      <w:r w:rsidRPr="00BC2292">
        <w:rPr>
          <w:rStyle w:val="None"/>
          <w:rFonts w:ascii="Arial" w:hAnsi="Arial" w:cs="Arial"/>
          <w:sz w:val="20"/>
          <w:szCs w:val="20"/>
          <w:lang w:val="ro-RO"/>
        </w:rPr>
        <w:t xml:space="preserve">Nicoleta Ion – PR Manager </w:t>
      </w:r>
    </w:p>
    <w:p w14:paraId="5FCF87FA" w14:textId="77777777" w:rsidR="00F50DAC" w:rsidRPr="00BC2292" w:rsidRDefault="00F50DAC" w:rsidP="00F50DAC">
      <w:pPr>
        <w:pStyle w:val="Body"/>
        <w:spacing w:line="276" w:lineRule="auto"/>
        <w:ind w:left="709"/>
        <w:jc w:val="both"/>
        <w:rPr>
          <w:rStyle w:val="None"/>
          <w:rFonts w:ascii="Arial" w:eastAsia="Arial" w:hAnsi="Arial" w:cs="Arial"/>
          <w:sz w:val="20"/>
          <w:szCs w:val="20"/>
          <w:lang w:val="ro-RO"/>
        </w:rPr>
      </w:pPr>
      <w:r w:rsidRPr="00BC2292">
        <w:rPr>
          <w:rStyle w:val="None"/>
          <w:rFonts w:ascii="Arial" w:hAnsi="Arial" w:cs="Arial"/>
          <w:sz w:val="20"/>
          <w:szCs w:val="20"/>
          <w:lang w:val="ro-RO"/>
        </w:rPr>
        <w:t>ARCUB – Centrul Cultural al Municipiului București</w:t>
      </w:r>
    </w:p>
    <w:p w14:paraId="37A05DD5" w14:textId="77777777" w:rsidR="00F50DAC" w:rsidRPr="00BC2292" w:rsidRDefault="00F50DAC" w:rsidP="00F50DAC">
      <w:pPr>
        <w:pStyle w:val="Body"/>
        <w:spacing w:line="276" w:lineRule="auto"/>
        <w:ind w:left="709"/>
        <w:jc w:val="both"/>
        <w:rPr>
          <w:rStyle w:val="None"/>
          <w:rFonts w:ascii="Arial" w:hAnsi="Arial" w:cs="Arial"/>
          <w:sz w:val="20"/>
          <w:szCs w:val="20"/>
          <w:lang w:val="ro-RO"/>
        </w:rPr>
      </w:pPr>
      <w:r w:rsidRPr="00BC2292">
        <w:rPr>
          <w:rStyle w:val="None"/>
          <w:rFonts w:ascii="Arial" w:hAnsi="Arial" w:cs="Arial"/>
          <w:sz w:val="20"/>
          <w:szCs w:val="20"/>
          <w:lang w:val="ro-RO"/>
        </w:rPr>
        <w:t xml:space="preserve">E-mail: </w:t>
      </w:r>
      <w:hyperlink r:id="rId10" w:history="1">
        <w:r w:rsidRPr="00BC2292">
          <w:rPr>
            <w:rStyle w:val="Hyperlink"/>
            <w:rFonts w:ascii="Arial" w:hAnsi="Arial" w:cs="Arial"/>
            <w:sz w:val="20"/>
            <w:szCs w:val="20"/>
            <w:lang w:val="ro-RO"/>
          </w:rPr>
          <w:t>nicoleta.ion@arcub.ro</w:t>
        </w:r>
      </w:hyperlink>
      <w:r w:rsidRPr="00BC2292">
        <w:rPr>
          <w:rStyle w:val="None"/>
          <w:rFonts w:ascii="Arial" w:hAnsi="Arial" w:cs="Arial"/>
          <w:sz w:val="20"/>
          <w:szCs w:val="20"/>
          <w:lang w:val="ro-RO"/>
        </w:rPr>
        <w:t xml:space="preserve"> </w:t>
      </w:r>
    </w:p>
    <w:p w14:paraId="1E3C9051" w14:textId="77777777" w:rsidR="00F50DAC" w:rsidRPr="00BC2292" w:rsidRDefault="00F50DAC" w:rsidP="00F50DAC">
      <w:pPr>
        <w:pStyle w:val="Body"/>
        <w:spacing w:line="276" w:lineRule="auto"/>
        <w:ind w:left="709"/>
        <w:jc w:val="both"/>
        <w:rPr>
          <w:rFonts w:ascii="Arial" w:hAnsi="Arial" w:cs="Arial"/>
          <w:sz w:val="20"/>
          <w:szCs w:val="20"/>
          <w:lang w:val="ro-RO"/>
        </w:rPr>
      </w:pPr>
      <w:r w:rsidRPr="00BC2292">
        <w:rPr>
          <w:rStyle w:val="None"/>
          <w:rFonts w:ascii="Arial" w:hAnsi="Arial" w:cs="Arial"/>
          <w:sz w:val="20"/>
          <w:szCs w:val="20"/>
          <w:lang w:val="ro-RO"/>
        </w:rPr>
        <w:t>Tel:</w:t>
      </w:r>
      <w:r w:rsidRPr="00BC2292">
        <w:rPr>
          <w:rFonts w:ascii="Arial" w:hAnsi="Arial" w:cs="Arial"/>
          <w:sz w:val="20"/>
          <w:szCs w:val="20"/>
          <w:lang w:val="ro-RO"/>
        </w:rPr>
        <w:t xml:space="preserve"> 0729</w:t>
      </w:r>
      <w:r>
        <w:rPr>
          <w:rFonts w:ascii="Arial" w:hAnsi="Arial" w:cs="Arial"/>
          <w:sz w:val="20"/>
          <w:szCs w:val="20"/>
          <w:lang w:val="ro-RO"/>
        </w:rPr>
        <w:t>.</w:t>
      </w:r>
      <w:r w:rsidRPr="00BC2292">
        <w:rPr>
          <w:rFonts w:ascii="Arial" w:hAnsi="Arial" w:cs="Arial"/>
          <w:sz w:val="20"/>
          <w:szCs w:val="20"/>
          <w:lang w:val="ro-RO"/>
        </w:rPr>
        <w:t>97</w:t>
      </w:r>
      <w:r>
        <w:rPr>
          <w:rFonts w:ascii="Arial" w:hAnsi="Arial" w:cs="Arial"/>
          <w:sz w:val="20"/>
          <w:szCs w:val="20"/>
          <w:lang w:val="ro-RO"/>
        </w:rPr>
        <w:t>.</w:t>
      </w:r>
      <w:r w:rsidRPr="00BC2292">
        <w:rPr>
          <w:rFonts w:ascii="Arial" w:hAnsi="Arial" w:cs="Arial"/>
          <w:sz w:val="20"/>
          <w:szCs w:val="20"/>
          <w:lang w:val="ro-RO"/>
        </w:rPr>
        <w:t>94</w:t>
      </w:r>
      <w:r>
        <w:rPr>
          <w:rFonts w:ascii="Arial" w:hAnsi="Arial" w:cs="Arial"/>
          <w:sz w:val="20"/>
          <w:szCs w:val="20"/>
          <w:lang w:val="ro-RO"/>
        </w:rPr>
        <w:t>.</w:t>
      </w:r>
      <w:r w:rsidRPr="00BC2292">
        <w:rPr>
          <w:rFonts w:ascii="Arial" w:hAnsi="Arial" w:cs="Arial"/>
          <w:sz w:val="20"/>
          <w:szCs w:val="20"/>
          <w:lang w:val="ro-RO"/>
        </w:rPr>
        <w:t>93</w:t>
      </w:r>
    </w:p>
    <w:p w14:paraId="54075F5A" w14:textId="77777777" w:rsidR="008B772B" w:rsidRPr="00FE7C85" w:rsidRDefault="008B772B">
      <w:pPr>
        <w:pStyle w:val="Body"/>
        <w:spacing w:line="276" w:lineRule="auto"/>
        <w:jc w:val="both"/>
        <w:rPr>
          <w:rStyle w:val="None"/>
          <w:rFonts w:ascii="Arial" w:eastAsia="Arial" w:hAnsi="Arial" w:cs="Arial"/>
          <w:b/>
          <w:bCs/>
          <w:color w:val="212121"/>
          <w:sz w:val="22"/>
          <w:szCs w:val="22"/>
          <w:u w:color="212121"/>
          <w:lang w:val="ro-RO"/>
        </w:rPr>
      </w:pPr>
    </w:p>
    <w:p w14:paraId="39E1D2A4" w14:textId="77777777" w:rsidR="008B772B" w:rsidRPr="00FE7C85" w:rsidRDefault="008B772B">
      <w:pPr>
        <w:pStyle w:val="Body"/>
        <w:spacing w:line="276" w:lineRule="auto"/>
        <w:ind w:left="709"/>
        <w:jc w:val="both"/>
        <w:rPr>
          <w:rStyle w:val="None"/>
          <w:rFonts w:ascii="Arial" w:eastAsia="Arial" w:hAnsi="Arial" w:cs="Arial"/>
          <w:color w:val="212121"/>
          <w:sz w:val="22"/>
          <w:szCs w:val="22"/>
          <w:u w:color="212121"/>
          <w:lang w:val="ro-RO"/>
        </w:rPr>
      </w:pPr>
    </w:p>
    <w:p w14:paraId="275ABA57" w14:textId="77777777" w:rsidR="008B772B" w:rsidRPr="00FE7C85" w:rsidRDefault="008B772B">
      <w:pPr>
        <w:pStyle w:val="Body"/>
        <w:spacing w:line="276" w:lineRule="auto"/>
        <w:ind w:left="709"/>
        <w:jc w:val="both"/>
        <w:rPr>
          <w:rFonts w:ascii="Arial" w:hAnsi="Arial" w:cs="Arial"/>
          <w:sz w:val="22"/>
          <w:szCs w:val="22"/>
          <w:lang w:val="ro-RO"/>
        </w:rPr>
      </w:pPr>
    </w:p>
    <w:sectPr w:rsidR="008B772B" w:rsidRPr="00FE7C85" w:rsidSect="001919BC">
      <w:headerReference w:type="default" r:id="rId11"/>
      <w:footerReference w:type="default" r:id="rId12"/>
      <w:pgSz w:w="11900" w:h="16840"/>
      <w:pgMar w:top="2550" w:right="991" w:bottom="1440" w:left="567" w:header="77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816D" w14:textId="77777777" w:rsidR="005B493F" w:rsidRDefault="005B493F">
      <w:r>
        <w:separator/>
      </w:r>
    </w:p>
  </w:endnote>
  <w:endnote w:type="continuationSeparator" w:id="0">
    <w:p w14:paraId="461D23FF" w14:textId="77777777" w:rsidR="005B493F" w:rsidRDefault="005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0BB" w14:textId="77777777" w:rsidR="008B772B" w:rsidRDefault="008B772B">
    <w:pPr>
      <w:pStyle w:val="Body"/>
    </w:pPr>
  </w:p>
  <w:p w14:paraId="55E1B174" w14:textId="77777777" w:rsidR="008B772B" w:rsidRDefault="00EF4BA4">
    <w:pPr>
      <w:pStyle w:val="Footer"/>
      <w:jc w:val="right"/>
    </w:pPr>
    <w:r>
      <w:rPr>
        <w:rFonts w:ascii="Gill Sans Nova Light" w:eastAsia="Gill Sans Nova Light" w:hAnsi="Gill Sans Nova Light" w:cs="Gill Sans Nova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A07F" w14:textId="77777777" w:rsidR="005B493F" w:rsidRDefault="005B493F">
      <w:r>
        <w:separator/>
      </w:r>
    </w:p>
  </w:footnote>
  <w:footnote w:type="continuationSeparator" w:id="0">
    <w:p w14:paraId="576AB0D1" w14:textId="77777777" w:rsidR="005B493F" w:rsidRDefault="005B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584" w14:textId="1EBD2C06" w:rsidR="008B772B" w:rsidRDefault="0064048D" w:rsidP="0064048D">
    <w:pPr>
      <w:pStyle w:val="Header"/>
      <w:tabs>
        <w:tab w:val="clear" w:pos="4513"/>
        <w:tab w:val="left" w:pos="4515"/>
        <w:tab w:val="right" w:pos="10342"/>
      </w:tabs>
      <w:jc w:val="right"/>
    </w:pPr>
    <w:r>
      <w:rPr>
        <w:rFonts w:ascii="Gill Sans Nova Light" w:eastAsia="Gill Sans Nova Light" w:hAnsi="Gill Sans Nova Light" w:cs="Gill Sans Nova Light"/>
        <w:sz w:val="44"/>
        <w:szCs w:val="44"/>
      </w:rPr>
      <w:tab/>
    </w:r>
    <w:r>
      <w:rPr>
        <w:rFonts w:ascii="Gill Sans Nova Light" w:eastAsia="Gill Sans Nova Light" w:hAnsi="Gill Sans Nova Light" w:cs="Gill Sans Nova Light"/>
        <w:sz w:val="44"/>
        <w:szCs w:val="44"/>
      </w:rPr>
      <w:tab/>
    </w:r>
    <w:r w:rsidR="00EF4BA4">
      <w:rPr>
        <w:noProof/>
        <w:lang w:eastAsia="en-US"/>
      </w:rPr>
      <w:drawing>
        <wp:anchor distT="152400" distB="152400" distL="152400" distR="152400" simplePos="0" relativeHeight="251657216" behindDoc="1" locked="0" layoutInCell="1" allowOverlap="1" wp14:anchorId="393A6436" wp14:editId="102344A3">
          <wp:simplePos x="0" y="0"/>
          <wp:positionH relativeFrom="page">
            <wp:posOffset>588644</wp:posOffset>
          </wp:positionH>
          <wp:positionV relativeFrom="page">
            <wp:posOffset>203199</wp:posOffset>
          </wp:positionV>
          <wp:extent cx="1051562" cy="1051562"/>
          <wp:effectExtent l="0" t="0" r="0" b="0"/>
          <wp:wrapNone/>
          <wp:docPr id="1073741825" name="officeArt object" descr="SAINT MACHINE:Users:saintmachine:Desktop:ARCUB 2021:___FINAL:_logo-foaie-antet-TAGLINE.png"/>
          <wp:cNvGraphicFramePr/>
          <a:graphic xmlns:a="http://schemas.openxmlformats.org/drawingml/2006/main">
            <a:graphicData uri="http://schemas.openxmlformats.org/drawingml/2006/picture">
              <pic:pic xmlns:pic="http://schemas.openxmlformats.org/drawingml/2006/picture">
                <pic:nvPicPr>
                  <pic:cNvPr id="1073741825" name="SAINT MACHINE:Users:saintmachine:Desktop:ARCUB 2021:___FINAL:_logo-foaie-antet-TAGLINE.png" descr="SAINT MACHINE:Users:saintmachine:Desktop:ARCUB 2021:___FINAL:_logo-foaie-antet-TAGLINE.png"/>
                  <pic:cNvPicPr>
                    <a:picLocks noChangeAspect="1"/>
                  </pic:cNvPicPr>
                </pic:nvPicPr>
                <pic:blipFill>
                  <a:blip r:embed="rId1"/>
                  <a:stretch>
                    <a:fillRect/>
                  </a:stretch>
                </pic:blipFill>
                <pic:spPr>
                  <a:xfrm>
                    <a:off x="0" y="0"/>
                    <a:ext cx="1051562" cy="1051562"/>
                  </a:xfrm>
                  <a:prstGeom prst="rect">
                    <a:avLst/>
                  </a:prstGeom>
                  <a:ln w="12700" cap="flat">
                    <a:noFill/>
                    <a:miter lim="400000"/>
                  </a:ln>
                  <a:effectLst/>
                </pic:spPr>
              </pic:pic>
            </a:graphicData>
          </a:graphic>
        </wp:anchor>
      </w:drawing>
    </w:r>
    <w:r w:rsidR="003858E2">
      <w:rPr>
        <w:noProof/>
        <w:lang w:eastAsia="en-US"/>
      </w:rPr>
      <mc:AlternateContent>
        <mc:Choice Requires="wps">
          <w:drawing>
            <wp:anchor distT="152400" distB="152400" distL="152400" distR="152400" simplePos="0" relativeHeight="251658240" behindDoc="1" locked="0" layoutInCell="1" allowOverlap="1" wp14:anchorId="340CCC99" wp14:editId="65BD0030">
              <wp:simplePos x="0" y="0"/>
              <wp:positionH relativeFrom="page">
                <wp:posOffset>2127250</wp:posOffset>
              </wp:positionH>
              <wp:positionV relativeFrom="page">
                <wp:posOffset>1381760</wp:posOffset>
              </wp:positionV>
              <wp:extent cx="4765040" cy="0"/>
              <wp:effectExtent l="12700" t="10160" r="1333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504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0E43D8" id="Line 1" o:spid="_x0000_s1026" style="position:absolute;flip:x 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67.5pt,108.8pt" to="542.7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" strokecolor="gray" strokeweight="1.5pt">
              <w10:wrap anchorx="page" anchory="page"/>
            </v:line>
          </w:pict>
        </mc:Fallback>
      </mc:AlternateContent>
    </w:r>
    <w:r w:rsidR="00EF4BA4">
      <w:rPr>
        <w:rFonts w:ascii="Gill Sans Nova Light" w:eastAsia="Gill Sans Nova Light" w:hAnsi="Gill Sans Nova Light" w:cs="Gill Sans Nova Light"/>
        <w:sz w:val="44"/>
        <w:szCs w:val="44"/>
      </w:rPr>
      <w:t>Comunicat de Presă</w:t>
    </w:r>
  </w:p>
  <w:p w14:paraId="5F30E8A3" w14:textId="067802B5" w:rsidR="008B772B" w:rsidRDefault="00CE60E2">
    <w:pPr>
      <w:pStyle w:val="Header"/>
      <w:tabs>
        <w:tab w:val="clear" w:pos="4513"/>
        <w:tab w:val="center" w:pos="4536"/>
      </w:tabs>
      <w:jc w:val="right"/>
    </w:pPr>
    <w:r>
      <w:rPr>
        <w:rFonts w:ascii="Gill Sans Nova Light" w:eastAsia="Gill Sans Nova Light" w:hAnsi="Gill Sans Nova Light" w:cs="Gill Sans Nova Light"/>
        <w:sz w:val="44"/>
        <w:szCs w:val="44"/>
      </w:rPr>
      <w:t>5 aprilie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C31B5"/>
    <w:multiLevelType w:val="hybridMultilevel"/>
    <w:tmpl w:val="7DDC04E8"/>
    <w:numStyleLink w:val="ImportedStyle3"/>
  </w:abstractNum>
  <w:abstractNum w:abstractNumId="1" w15:restartNumberingAfterBreak="0">
    <w:nsid w:val="60E872A7"/>
    <w:multiLevelType w:val="hybridMultilevel"/>
    <w:tmpl w:val="7DDC04E8"/>
    <w:styleLink w:val="ImportedStyle3"/>
    <w:lvl w:ilvl="0" w:tplc="7F0EC7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009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023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E2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4E7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614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442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EBE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8D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10589805">
    <w:abstractNumId w:val="1"/>
  </w:num>
  <w:num w:numId="2" w16cid:durableId="117264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2B"/>
    <w:rsid w:val="000030C4"/>
    <w:rsid w:val="000054F1"/>
    <w:rsid w:val="00010870"/>
    <w:rsid w:val="00011AF3"/>
    <w:rsid w:val="000305E6"/>
    <w:rsid w:val="0003083E"/>
    <w:rsid w:val="00047665"/>
    <w:rsid w:val="00051213"/>
    <w:rsid w:val="000515F4"/>
    <w:rsid w:val="00057833"/>
    <w:rsid w:val="000B1E3B"/>
    <w:rsid w:val="000B4AB6"/>
    <w:rsid w:val="000E304C"/>
    <w:rsid w:val="0011378F"/>
    <w:rsid w:val="001235D6"/>
    <w:rsid w:val="00125BDB"/>
    <w:rsid w:val="00134E21"/>
    <w:rsid w:val="00136B8A"/>
    <w:rsid w:val="00156D09"/>
    <w:rsid w:val="00163410"/>
    <w:rsid w:val="00163BFA"/>
    <w:rsid w:val="00174BBA"/>
    <w:rsid w:val="00176700"/>
    <w:rsid w:val="00177A77"/>
    <w:rsid w:val="001919BC"/>
    <w:rsid w:val="001962BF"/>
    <w:rsid w:val="001A0794"/>
    <w:rsid w:val="001A19AD"/>
    <w:rsid w:val="001D2113"/>
    <w:rsid w:val="001D3FF3"/>
    <w:rsid w:val="001D6780"/>
    <w:rsid w:val="001D6CEF"/>
    <w:rsid w:val="001E2CAF"/>
    <w:rsid w:val="001E429A"/>
    <w:rsid w:val="001F515E"/>
    <w:rsid w:val="001F78BD"/>
    <w:rsid w:val="0020577B"/>
    <w:rsid w:val="002500C4"/>
    <w:rsid w:val="002500F9"/>
    <w:rsid w:val="00253807"/>
    <w:rsid w:val="0027105D"/>
    <w:rsid w:val="0027705C"/>
    <w:rsid w:val="00282E83"/>
    <w:rsid w:val="002847E8"/>
    <w:rsid w:val="00293DE8"/>
    <w:rsid w:val="0029655A"/>
    <w:rsid w:val="00296870"/>
    <w:rsid w:val="00297A3C"/>
    <w:rsid w:val="002A022D"/>
    <w:rsid w:val="002B4CAD"/>
    <w:rsid w:val="002E35CA"/>
    <w:rsid w:val="002E3C15"/>
    <w:rsid w:val="0030129E"/>
    <w:rsid w:val="00314EA1"/>
    <w:rsid w:val="003162D4"/>
    <w:rsid w:val="00331723"/>
    <w:rsid w:val="003327DB"/>
    <w:rsid w:val="00345F39"/>
    <w:rsid w:val="00347EEC"/>
    <w:rsid w:val="003577F7"/>
    <w:rsid w:val="00373B7A"/>
    <w:rsid w:val="00381DA6"/>
    <w:rsid w:val="00381FEC"/>
    <w:rsid w:val="00385355"/>
    <w:rsid w:val="003858E2"/>
    <w:rsid w:val="003937CE"/>
    <w:rsid w:val="00397EF4"/>
    <w:rsid w:val="003A6B0E"/>
    <w:rsid w:val="003B37B0"/>
    <w:rsid w:val="003C3A02"/>
    <w:rsid w:val="003C7536"/>
    <w:rsid w:val="003F1A36"/>
    <w:rsid w:val="003F5AD5"/>
    <w:rsid w:val="003F73C2"/>
    <w:rsid w:val="00421552"/>
    <w:rsid w:val="004259F0"/>
    <w:rsid w:val="00426447"/>
    <w:rsid w:val="00432305"/>
    <w:rsid w:val="00440556"/>
    <w:rsid w:val="004409B6"/>
    <w:rsid w:val="00442F70"/>
    <w:rsid w:val="00453C60"/>
    <w:rsid w:val="0045789E"/>
    <w:rsid w:val="00463FC9"/>
    <w:rsid w:val="0047150C"/>
    <w:rsid w:val="004831D5"/>
    <w:rsid w:val="00485682"/>
    <w:rsid w:val="004942B6"/>
    <w:rsid w:val="004B2AC3"/>
    <w:rsid w:val="004C3B88"/>
    <w:rsid w:val="004C54B8"/>
    <w:rsid w:val="004F030C"/>
    <w:rsid w:val="005004AB"/>
    <w:rsid w:val="00513D9E"/>
    <w:rsid w:val="00523D47"/>
    <w:rsid w:val="00553833"/>
    <w:rsid w:val="00555DDF"/>
    <w:rsid w:val="00570897"/>
    <w:rsid w:val="005722E6"/>
    <w:rsid w:val="00577EA2"/>
    <w:rsid w:val="00592DD6"/>
    <w:rsid w:val="005A1F48"/>
    <w:rsid w:val="005B0B7A"/>
    <w:rsid w:val="005B493F"/>
    <w:rsid w:val="005C2388"/>
    <w:rsid w:val="005C3F40"/>
    <w:rsid w:val="005D59F9"/>
    <w:rsid w:val="005D613F"/>
    <w:rsid w:val="005D6E50"/>
    <w:rsid w:val="005E03D4"/>
    <w:rsid w:val="005F3664"/>
    <w:rsid w:val="005F7FA6"/>
    <w:rsid w:val="006022DF"/>
    <w:rsid w:val="00604846"/>
    <w:rsid w:val="006148C5"/>
    <w:rsid w:val="00620123"/>
    <w:rsid w:val="00622F8F"/>
    <w:rsid w:val="00623114"/>
    <w:rsid w:val="00623B26"/>
    <w:rsid w:val="006327F5"/>
    <w:rsid w:val="006361A6"/>
    <w:rsid w:val="0064048D"/>
    <w:rsid w:val="00653AF7"/>
    <w:rsid w:val="00654EF4"/>
    <w:rsid w:val="00655943"/>
    <w:rsid w:val="00661894"/>
    <w:rsid w:val="00694273"/>
    <w:rsid w:val="00696AE4"/>
    <w:rsid w:val="006A15CF"/>
    <w:rsid w:val="006A747D"/>
    <w:rsid w:val="006B5ED5"/>
    <w:rsid w:val="006C6DA9"/>
    <w:rsid w:val="006D3D9F"/>
    <w:rsid w:val="006E322F"/>
    <w:rsid w:val="006F3587"/>
    <w:rsid w:val="006F5461"/>
    <w:rsid w:val="00710DBC"/>
    <w:rsid w:val="00720B75"/>
    <w:rsid w:val="0074063C"/>
    <w:rsid w:val="00755A34"/>
    <w:rsid w:val="0075712B"/>
    <w:rsid w:val="007866CF"/>
    <w:rsid w:val="00787B65"/>
    <w:rsid w:val="0079643D"/>
    <w:rsid w:val="007B2C65"/>
    <w:rsid w:val="007D058A"/>
    <w:rsid w:val="007F3385"/>
    <w:rsid w:val="00815614"/>
    <w:rsid w:val="00816135"/>
    <w:rsid w:val="008247F9"/>
    <w:rsid w:val="00825FCA"/>
    <w:rsid w:val="00826D34"/>
    <w:rsid w:val="00833201"/>
    <w:rsid w:val="00843D1E"/>
    <w:rsid w:val="00870AD2"/>
    <w:rsid w:val="0089216C"/>
    <w:rsid w:val="008A23CA"/>
    <w:rsid w:val="008B772B"/>
    <w:rsid w:val="00904784"/>
    <w:rsid w:val="00916F9F"/>
    <w:rsid w:val="00921DEE"/>
    <w:rsid w:val="0093079A"/>
    <w:rsid w:val="00950E85"/>
    <w:rsid w:val="00976B9C"/>
    <w:rsid w:val="00994EEE"/>
    <w:rsid w:val="009952D9"/>
    <w:rsid w:val="00995665"/>
    <w:rsid w:val="009B1014"/>
    <w:rsid w:val="009B5EC0"/>
    <w:rsid w:val="009C490D"/>
    <w:rsid w:val="009E0816"/>
    <w:rsid w:val="009E3480"/>
    <w:rsid w:val="009E78AC"/>
    <w:rsid w:val="00A02653"/>
    <w:rsid w:val="00A1034F"/>
    <w:rsid w:val="00A249CF"/>
    <w:rsid w:val="00A3298D"/>
    <w:rsid w:val="00A357CA"/>
    <w:rsid w:val="00A456D6"/>
    <w:rsid w:val="00A55D7C"/>
    <w:rsid w:val="00A62DE9"/>
    <w:rsid w:val="00A66667"/>
    <w:rsid w:val="00A67E81"/>
    <w:rsid w:val="00A71F28"/>
    <w:rsid w:val="00A90C7B"/>
    <w:rsid w:val="00AA1E83"/>
    <w:rsid w:val="00AA4570"/>
    <w:rsid w:val="00AA50E7"/>
    <w:rsid w:val="00AB40DF"/>
    <w:rsid w:val="00AB6FF5"/>
    <w:rsid w:val="00AC5BCA"/>
    <w:rsid w:val="00AD6B3F"/>
    <w:rsid w:val="00AF6346"/>
    <w:rsid w:val="00B04F9B"/>
    <w:rsid w:val="00B12FA3"/>
    <w:rsid w:val="00B231C1"/>
    <w:rsid w:val="00B40D1E"/>
    <w:rsid w:val="00B7462B"/>
    <w:rsid w:val="00B83A05"/>
    <w:rsid w:val="00B83AB8"/>
    <w:rsid w:val="00B83B44"/>
    <w:rsid w:val="00BC640A"/>
    <w:rsid w:val="00BD18E7"/>
    <w:rsid w:val="00BF0A8C"/>
    <w:rsid w:val="00BF21B6"/>
    <w:rsid w:val="00BF3DAE"/>
    <w:rsid w:val="00BF78FB"/>
    <w:rsid w:val="00C100B0"/>
    <w:rsid w:val="00C15E98"/>
    <w:rsid w:val="00C21A82"/>
    <w:rsid w:val="00C3322F"/>
    <w:rsid w:val="00C614CA"/>
    <w:rsid w:val="00C65545"/>
    <w:rsid w:val="00C657A3"/>
    <w:rsid w:val="00C83150"/>
    <w:rsid w:val="00C87662"/>
    <w:rsid w:val="00C9054D"/>
    <w:rsid w:val="00C9677F"/>
    <w:rsid w:val="00CB212A"/>
    <w:rsid w:val="00CB7BDB"/>
    <w:rsid w:val="00CB7ED5"/>
    <w:rsid w:val="00CC1D3C"/>
    <w:rsid w:val="00CD634A"/>
    <w:rsid w:val="00CD6361"/>
    <w:rsid w:val="00CE60E2"/>
    <w:rsid w:val="00D02FD2"/>
    <w:rsid w:val="00D0395A"/>
    <w:rsid w:val="00D21466"/>
    <w:rsid w:val="00D34737"/>
    <w:rsid w:val="00D571F8"/>
    <w:rsid w:val="00D62825"/>
    <w:rsid w:val="00D7625F"/>
    <w:rsid w:val="00D933D5"/>
    <w:rsid w:val="00DB2D8C"/>
    <w:rsid w:val="00DC6753"/>
    <w:rsid w:val="00DE26FE"/>
    <w:rsid w:val="00DE2A28"/>
    <w:rsid w:val="00DE2D40"/>
    <w:rsid w:val="00E07456"/>
    <w:rsid w:val="00E146C7"/>
    <w:rsid w:val="00E2727F"/>
    <w:rsid w:val="00E30290"/>
    <w:rsid w:val="00E43BE9"/>
    <w:rsid w:val="00E5053C"/>
    <w:rsid w:val="00E6097C"/>
    <w:rsid w:val="00E6395B"/>
    <w:rsid w:val="00E72B04"/>
    <w:rsid w:val="00E77752"/>
    <w:rsid w:val="00E95B11"/>
    <w:rsid w:val="00EA07CC"/>
    <w:rsid w:val="00EA4DDD"/>
    <w:rsid w:val="00EB3CCA"/>
    <w:rsid w:val="00EF0458"/>
    <w:rsid w:val="00EF269B"/>
    <w:rsid w:val="00EF4BA4"/>
    <w:rsid w:val="00EF5F10"/>
    <w:rsid w:val="00EF6FA8"/>
    <w:rsid w:val="00F0119F"/>
    <w:rsid w:val="00F03FF3"/>
    <w:rsid w:val="00F0662A"/>
    <w:rsid w:val="00F50DAC"/>
    <w:rsid w:val="00F55FD8"/>
    <w:rsid w:val="00F67266"/>
    <w:rsid w:val="00F828BD"/>
    <w:rsid w:val="00F91467"/>
    <w:rsid w:val="00F94718"/>
    <w:rsid w:val="00F95939"/>
    <w:rsid w:val="00FA53E6"/>
    <w:rsid w:val="00FC3572"/>
    <w:rsid w:val="00FD0300"/>
    <w:rsid w:val="00FD228C"/>
    <w:rsid w:val="00FE7C85"/>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8CA8"/>
  <w15:docId w15:val="{5BBBF817-DF83-40BB-BA73-ECD729F6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9BC"/>
    <w:rPr>
      <w:u w:val="single"/>
    </w:rPr>
  </w:style>
  <w:style w:type="paragraph" w:styleId="Header">
    <w:name w:val="header"/>
    <w:rsid w:val="001919BC"/>
    <w:pPr>
      <w:tabs>
        <w:tab w:val="center" w:pos="4513"/>
        <w:tab w:val="right" w:pos="9026"/>
      </w:tabs>
    </w:pPr>
    <w:rPr>
      <w:rFonts w:ascii="Cambria" w:eastAsia="Cambria" w:hAnsi="Cambria" w:cs="Cambria"/>
      <w:color w:val="000000"/>
      <w:sz w:val="24"/>
      <w:szCs w:val="24"/>
      <w:u w:color="000000"/>
    </w:rPr>
  </w:style>
  <w:style w:type="paragraph" w:customStyle="1" w:styleId="Body">
    <w:name w:val="Body"/>
    <w:rsid w:val="001919BC"/>
    <w:rPr>
      <w:rFonts w:ascii="Cambria" w:eastAsia="Cambria" w:hAnsi="Cambria" w:cs="Cambria"/>
      <w:color w:val="000000"/>
      <w:sz w:val="24"/>
      <w:szCs w:val="24"/>
      <w:u w:color="000000"/>
    </w:rPr>
  </w:style>
  <w:style w:type="paragraph" w:styleId="Footer">
    <w:name w:val="footer"/>
    <w:rsid w:val="001919BC"/>
    <w:pPr>
      <w:tabs>
        <w:tab w:val="center" w:pos="4513"/>
        <w:tab w:val="right" w:pos="9026"/>
      </w:tabs>
    </w:pPr>
    <w:rPr>
      <w:rFonts w:ascii="Cambria" w:eastAsia="Cambria" w:hAnsi="Cambria" w:cs="Cambria"/>
      <w:color w:val="000000"/>
      <w:sz w:val="24"/>
      <w:szCs w:val="24"/>
      <w:u w:color="000000"/>
    </w:rPr>
  </w:style>
  <w:style w:type="paragraph" w:styleId="ListParagraph">
    <w:name w:val="List Paragraph"/>
    <w:rsid w:val="001919BC"/>
    <w:pPr>
      <w:ind w:left="720"/>
    </w:pPr>
    <w:rPr>
      <w:rFonts w:ascii="Cambria" w:eastAsia="Cambria" w:hAnsi="Cambria" w:cs="Cambria"/>
      <w:color w:val="000000"/>
      <w:sz w:val="24"/>
      <w:szCs w:val="24"/>
      <w:u w:color="000000"/>
    </w:rPr>
  </w:style>
  <w:style w:type="numbering" w:customStyle="1" w:styleId="ImportedStyle3">
    <w:name w:val="Imported Style 3"/>
    <w:rsid w:val="001919BC"/>
    <w:pPr>
      <w:numPr>
        <w:numId w:val="1"/>
      </w:numPr>
    </w:pPr>
  </w:style>
  <w:style w:type="character" w:customStyle="1" w:styleId="Link">
    <w:name w:val="Link"/>
    <w:rsid w:val="001919BC"/>
    <w:rPr>
      <w:color w:val="0000FF"/>
      <w:u w:val="single" w:color="0000FF"/>
    </w:rPr>
  </w:style>
  <w:style w:type="character" w:customStyle="1" w:styleId="Hyperlink0">
    <w:name w:val="Hyperlink.0"/>
    <w:basedOn w:val="Link"/>
    <w:rsid w:val="001919BC"/>
    <w:rPr>
      <w:rFonts w:ascii="Arial" w:eastAsia="Arial" w:hAnsi="Arial" w:cs="Arial"/>
      <w:b/>
      <w:bCs/>
      <w:color w:val="0000FF"/>
      <w:sz w:val="22"/>
      <w:szCs w:val="22"/>
      <w:u w:val="single" w:color="0000FF"/>
    </w:rPr>
  </w:style>
  <w:style w:type="character" w:customStyle="1" w:styleId="None">
    <w:name w:val="None"/>
    <w:rsid w:val="001919BC"/>
  </w:style>
  <w:style w:type="character" w:customStyle="1" w:styleId="Hyperlink1">
    <w:name w:val="Hyperlink.1"/>
    <w:basedOn w:val="None"/>
    <w:rsid w:val="001919BC"/>
    <w:rPr>
      <w:rFonts w:ascii="Arial" w:eastAsia="Arial" w:hAnsi="Arial" w:cs="Arial"/>
      <w:color w:val="0000FF"/>
      <w:sz w:val="22"/>
      <w:szCs w:val="22"/>
      <w:u w:val="single" w:color="0000FF"/>
    </w:rPr>
  </w:style>
  <w:style w:type="paragraph" w:customStyle="1" w:styleId="MediumGrid21">
    <w:name w:val="Medium Grid 21"/>
    <w:rsid w:val="001919BC"/>
    <w:pPr>
      <w:spacing w:after="200" w:line="276" w:lineRule="auto"/>
    </w:pPr>
    <w:rPr>
      <w:rFonts w:ascii="Calibri" w:eastAsia="Calibri" w:hAnsi="Calibri" w:cs="Calibri"/>
      <w:color w:val="000000"/>
      <w:sz w:val="22"/>
      <w:szCs w:val="22"/>
      <w:u w:color="000000"/>
    </w:rPr>
  </w:style>
  <w:style w:type="paragraph" w:customStyle="1" w:styleId="BodyA">
    <w:name w:val="Body A"/>
    <w:rsid w:val="00555DDF"/>
    <w:rPr>
      <w:rFonts w:ascii="Cambria" w:eastAsia="Cambria" w:hAnsi="Cambria" w:cs="Cambria"/>
      <w:color w:val="000000"/>
      <w:sz w:val="24"/>
      <w:szCs w:val="24"/>
      <w:u w:color="000000"/>
    </w:rPr>
  </w:style>
  <w:style w:type="character" w:customStyle="1" w:styleId="UnresolvedMention1">
    <w:name w:val="Unresolved Mention1"/>
    <w:basedOn w:val="DefaultParagraphFont"/>
    <w:uiPriority w:val="99"/>
    <w:semiHidden/>
    <w:unhideWhenUsed/>
    <w:rsid w:val="00FE7C85"/>
    <w:rPr>
      <w:color w:val="605E5C"/>
      <w:shd w:val="clear" w:color="auto" w:fill="E1DFDD"/>
    </w:rPr>
  </w:style>
  <w:style w:type="paragraph" w:styleId="BalloonText">
    <w:name w:val="Balloon Text"/>
    <w:basedOn w:val="Normal"/>
    <w:link w:val="BalloonTextChar"/>
    <w:uiPriority w:val="99"/>
    <w:semiHidden/>
    <w:unhideWhenUsed/>
    <w:rsid w:val="0081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35"/>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1D2113"/>
    <w:rPr>
      <w:color w:val="605E5C"/>
      <w:shd w:val="clear" w:color="auto" w:fill="E1DFDD"/>
    </w:rPr>
  </w:style>
  <w:style w:type="character" w:styleId="CommentReference">
    <w:name w:val="annotation reference"/>
    <w:basedOn w:val="DefaultParagraphFont"/>
    <w:uiPriority w:val="99"/>
    <w:semiHidden/>
    <w:unhideWhenUsed/>
    <w:rsid w:val="002847E8"/>
    <w:rPr>
      <w:sz w:val="18"/>
      <w:szCs w:val="18"/>
    </w:rPr>
  </w:style>
  <w:style w:type="paragraph" w:styleId="CommentText">
    <w:name w:val="annotation text"/>
    <w:basedOn w:val="Normal"/>
    <w:link w:val="CommentTextChar"/>
    <w:uiPriority w:val="99"/>
    <w:semiHidden/>
    <w:unhideWhenUsed/>
    <w:rsid w:val="002847E8"/>
  </w:style>
  <w:style w:type="character" w:customStyle="1" w:styleId="CommentTextChar">
    <w:name w:val="Comment Text Char"/>
    <w:basedOn w:val="DefaultParagraphFont"/>
    <w:link w:val="CommentText"/>
    <w:uiPriority w:val="99"/>
    <w:semiHidden/>
    <w:rsid w:val="002847E8"/>
    <w:rPr>
      <w:sz w:val="24"/>
      <w:szCs w:val="24"/>
      <w:lang w:eastAsia="en-US"/>
    </w:rPr>
  </w:style>
  <w:style w:type="paragraph" w:styleId="CommentSubject">
    <w:name w:val="annotation subject"/>
    <w:basedOn w:val="CommentText"/>
    <w:next w:val="CommentText"/>
    <w:link w:val="CommentSubjectChar"/>
    <w:uiPriority w:val="99"/>
    <w:semiHidden/>
    <w:unhideWhenUsed/>
    <w:rsid w:val="002847E8"/>
    <w:rPr>
      <w:b/>
      <w:bCs/>
      <w:sz w:val="20"/>
      <w:szCs w:val="20"/>
    </w:rPr>
  </w:style>
  <w:style w:type="character" w:customStyle="1" w:styleId="CommentSubjectChar">
    <w:name w:val="Comment Subject Char"/>
    <w:basedOn w:val="CommentTextChar"/>
    <w:link w:val="CommentSubject"/>
    <w:uiPriority w:val="99"/>
    <w:semiHidden/>
    <w:rsid w:val="002847E8"/>
    <w:rPr>
      <w:b/>
      <w:bCs/>
      <w:sz w:val="24"/>
      <w:szCs w:val="24"/>
      <w:lang w:eastAsia="en-US"/>
    </w:rPr>
  </w:style>
  <w:style w:type="paragraph" w:styleId="Revision">
    <w:name w:val="Revision"/>
    <w:hidden/>
    <w:uiPriority w:val="99"/>
    <w:semiHidden/>
    <w:rsid w:val="00EF04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Strong">
    <w:name w:val="Strong"/>
    <w:basedOn w:val="DefaultParagraphFont"/>
    <w:uiPriority w:val="22"/>
    <w:qFormat/>
    <w:rsid w:val="003B3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102">
      <w:bodyDiv w:val="1"/>
      <w:marLeft w:val="0"/>
      <w:marRight w:val="0"/>
      <w:marTop w:val="0"/>
      <w:marBottom w:val="0"/>
      <w:divBdr>
        <w:top w:val="none" w:sz="0" w:space="0" w:color="auto"/>
        <w:left w:val="none" w:sz="0" w:space="0" w:color="auto"/>
        <w:bottom w:val="none" w:sz="0" w:space="0" w:color="auto"/>
        <w:right w:val="none" w:sz="0" w:space="0" w:color="auto"/>
      </w:divBdr>
    </w:div>
    <w:div w:id="322660878">
      <w:bodyDiv w:val="1"/>
      <w:marLeft w:val="0"/>
      <w:marRight w:val="0"/>
      <w:marTop w:val="0"/>
      <w:marBottom w:val="0"/>
      <w:divBdr>
        <w:top w:val="none" w:sz="0" w:space="0" w:color="auto"/>
        <w:left w:val="none" w:sz="0" w:space="0" w:color="auto"/>
        <w:bottom w:val="none" w:sz="0" w:space="0" w:color="auto"/>
        <w:right w:val="none" w:sz="0" w:space="0" w:color="auto"/>
      </w:divBdr>
    </w:div>
    <w:div w:id="151449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rcub.bucures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RCUB.Bucuresti/?ref=page_inter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oleta.ion@arcub.ro" TargetMode="External"/><Relationship Id="rId4" Type="http://schemas.openxmlformats.org/officeDocument/2006/relationships/webSettings" Target="webSettings.xml"/><Relationship Id="rId9" Type="http://schemas.openxmlformats.org/officeDocument/2006/relationships/hyperlink" Target="http://www.arcub.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c:creator>
  <cp:lastModifiedBy>Cristina </cp:lastModifiedBy>
  <cp:revision>3</cp:revision>
  <cp:lastPrinted>2022-09-30T10:59:00Z</cp:lastPrinted>
  <dcterms:created xsi:type="dcterms:W3CDTF">2023-04-05T08:38:00Z</dcterms:created>
  <dcterms:modified xsi:type="dcterms:W3CDTF">2023-04-05T11:20:00Z</dcterms:modified>
</cp:coreProperties>
</file>