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68995" w14:textId="5A86984F" w:rsidR="0099539C" w:rsidRDefault="0099539C">
      <w:pPr>
        <w:spacing w:line="276" w:lineRule="auto"/>
        <w:ind w:left="709"/>
        <w:jc w:val="center"/>
        <w:rPr>
          <w:rFonts w:ascii="Arial" w:eastAsia="Arial" w:hAnsi="Arial" w:cs="Arial"/>
          <w:sz w:val="36"/>
          <w:szCs w:val="36"/>
        </w:rPr>
      </w:pPr>
    </w:p>
    <w:p w14:paraId="66BBF293" w14:textId="77777777" w:rsidR="004B360C" w:rsidRDefault="004B360C" w:rsidP="002D0088">
      <w:pPr>
        <w:spacing w:line="276" w:lineRule="auto"/>
        <w:ind w:left="709"/>
        <w:jc w:val="right"/>
        <w:rPr>
          <w:rFonts w:ascii="Arial" w:eastAsia="Arial" w:hAnsi="Arial" w:cs="Arial"/>
          <w:caps/>
          <w:sz w:val="36"/>
          <w:szCs w:val="36"/>
        </w:rPr>
      </w:pPr>
      <w:r w:rsidRPr="004B360C">
        <w:rPr>
          <w:rFonts w:ascii="Arial" w:eastAsia="Arial" w:hAnsi="Arial" w:cs="Arial"/>
          <w:caps/>
          <w:sz w:val="36"/>
          <w:szCs w:val="36"/>
        </w:rPr>
        <w:t xml:space="preserve">Spotlight Fifth Edition Closed on Sunday </w:t>
      </w:r>
    </w:p>
    <w:p w14:paraId="788DE324" w14:textId="5355D3B5" w:rsidR="005819A3" w:rsidRPr="004B360C" w:rsidRDefault="004B360C" w:rsidP="002D0088">
      <w:pPr>
        <w:spacing w:line="276" w:lineRule="auto"/>
        <w:ind w:left="709"/>
        <w:jc w:val="right"/>
        <w:rPr>
          <w:rFonts w:ascii="Arial" w:eastAsia="Arial" w:hAnsi="Arial" w:cs="Arial"/>
          <w:caps/>
          <w:sz w:val="38"/>
          <w:szCs w:val="38"/>
        </w:rPr>
      </w:pPr>
      <w:r w:rsidRPr="004B360C">
        <w:rPr>
          <w:rFonts w:ascii="Arial" w:eastAsia="Arial" w:hAnsi="Arial" w:cs="Arial"/>
          <w:caps/>
          <w:sz w:val="36"/>
          <w:szCs w:val="36"/>
        </w:rPr>
        <w:t>with Big Flashy Lights</w:t>
      </w:r>
    </w:p>
    <w:p w14:paraId="05F0D49F" w14:textId="77777777" w:rsidR="00430D14" w:rsidRPr="00487B62" w:rsidRDefault="00430D14">
      <w:pPr>
        <w:spacing w:line="276" w:lineRule="auto"/>
        <w:ind w:left="709"/>
        <w:jc w:val="center"/>
        <w:rPr>
          <w:rFonts w:ascii="Arial" w:eastAsia="Arial" w:hAnsi="Arial" w:cs="Arial"/>
          <w:sz w:val="36"/>
          <w:szCs w:val="36"/>
        </w:rPr>
      </w:pPr>
    </w:p>
    <w:p w14:paraId="420A4D87" w14:textId="77777777" w:rsidR="00266A27" w:rsidRDefault="00266A27" w:rsidP="00487B62">
      <w:pPr>
        <w:spacing w:line="276" w:lineRule="auto"/>
        <w:jc w:val="both"/>
        <w:rPr>
          <w:rFonts w:ascii="Arial" w:eastAsia="Arial" w:hAnsi="Arial" w:cs="Arial"/>
          <w:color w:val="111111"/>
        </w:rPr>
      </w:pPr>
    </w:p>
    <w:p w14:paraId="1A6DCCEB" w14:textId="77777777" w:rsidR="004B360C" w:rsidRDefault="004B360C" w:rsidP="004B360C">
      <w:pPr>
        <w:spacing w:line="276" w:lineRule="auto"/>
        <w:ind w:left="720" w:firstLine="360"/>
        <w:jc w:val="both"/>
        <w:rPr>
          <w:rFonts w:ascii="Arial" w:eastAsia="Arial" w:hAnsi="Arial" w:cs="Arial"/>
          <w:color w:val="111111"/>
        </w:rPr>
      </w:pPr>
      <w:r w:rsidRPr="004B360C">
        <w:rPr>
          <w:rFonts w:ascii="Arial" w:eastAsia="Arial" w:hAnsi="Arial" w:cs="Arial"/>
          <w:color w:val="111111"/>
        </w:rPr>
        <w:t xml:space="preserve">This year’s </w:t>
      </w:r>
      <w:r w:rsidRPr="004B360C">
        <w:rPr>
          <w:rFonts w:ascii="Arial" w:eastAsia="Arial" w:hAnsi="Arial" w:cs="Arial"/>
          <w:b/>
          <w:color w:val="111111"/>
        </w:rPr>
        <w:t>Spotlight – The International Light Festival</w:t>
      </w:r>
      <w:r w:rsidRPr="004B360C">
        <w:rPr>
          <w:rFonts w:ascii="Arial" w:eastAsia="Arial" w:hAnsi="Arial" w:cs="Arial"/>
          <w:color w:val="111111"/>
        </w:rPr>
        <w:t xml:space="preserve"> edition shut off its lights on </w:t>
      </w:r>
      <w:r w:rsidRPr="004B360C">
        <w:rPr>
          <w:rFonts w:ascii="Arial" w:eastAsia="Arial" w:hAnsi="Arial" w:cs="Arial"/>
          <w:b/>
          <w:color w:val="111111"/>
        </w:rPr>
        <w:t>Sunday, 21st of April</w:t>
      </w:r>
      <w:r w:rsidRPr="004B360C">
        <w:rPr>
          <w:rFonts w:ascii="Arial" w:eastAsia="Arial" w:hAnsi="Arial" w:cs="Arial"/>
          <w:color w:val="111111"/>
        </w:rPr>
        <w:t xml:space="preserve">, after four days of spectacular video mapping screenings and light installation shows. </w:t>
      </w:r>
    </w:p>
    <w:p w14:paraId="4261644B" w14:textId="77777777" w:rsidR="004B360C" w:rsidRPr="004B360C" w:rsidRDefault="004B360C" w:rsidP="004B360C">
      <w:pPr>
        <w:spacing w:line="276" w:lineRule="auto"/>
        <w:ind w:left="720" w:firstLine="360"/>
        <w:jc w:val="both"/>
        <w:rPr>
          <w:rFonts w:ascii="Arial" w:eastAsia="Arial" w:hAnsi="Arial" w:cs="Arial"/>
          <w:color w:val="111111"/>
        </w:rPr>
      </w:pPr>
    </w:p>
    <w:p w14:paraId="015B0B92" w14:textId="77777777" w:rsidR="004B360C" w:rsidRDefault="004B360C" w:rsidP="004B360C">
      <w:pPr>
        <w:spacing w:line="276" w:lineRule="auto"/>
        <w:ind w:left="720" w:firstLine="360"/>
        <w:jc w:val="both"/>
        <w:rPr>
          <w:rFonts w:ascii="Arial" w:eastAsia="Arial" w:hAnsi="Arial" w:cs="Arial"/>
          <w:color w:val="111111"/>
        </w:rPr>
      </w:pPr>
      <w:r w:rsidRPr="004B360C">
        <w:rPr>
          <w:rFonts w:ascii="Arial" w:eastAsia="Arial" w:hAnsi="Arial" w:cs="Arial"/>
          <w:color w:val="111111"/>
        </w:rPr>
        <w:t>On this occasion, Spotlight organizers, the City Hall of Bucharest and ARCUB, thanked the hundreds of thousands locals and tourists for taking part in the amazing fifth edition experience, as well as Spotlight partners and institutions involved in the festival’s orderly operation.</w:t>
      </w:r>
    </w:p>
    <w:p w14:paraId="2D516581" w14:textId="77777777" w:rsidR="004B360C" w:rsidRPr="004B360C" w:rsidRDefault="004B360C" w:rsidP="004B360C">
      <w:pPr>
        <w:spacing w:line="276" w:lineRule="auto"/>
        <w:ind w:left="720" w:firstLine="360"/>
        <w:jc w:val="both"/>
        <w:rPr>
          <w:rFonts w:ascii="Arial" w:eastAsia="Arial" w:hAnsi="Arial" w:cs="Arial"/>
          <w:color w:val="111111"/>
        </w:rPr>
      </w:pPr>
    </w:p>
    <w:p w14:paraId="1CD79C5C" w14:textId="77777777" w:rsidR="004B360C" w:rsidRDefault="004B360C" w:rsidP="004B360C">
      <w:pPr>
        <w:spacing w:line="276" w:lineRule="auto"/>
        <w:ind w:left="720" w:firstLine="360"/>
        <w:jc w:val="both"/>
        <w:rPr>
          <w:rFonts w:ascii="Arial" w:eastAsia="Arial" w:hAnsi="Arial" w:cs="Arial"/>
          <w:color w:val="111111"/>
        </w:rPr>
      </w:pPr>
      <w:r w:rsidRPr="004B360C">
        <w:rPr>
          <w:rFonts w:ascii="Arial" w:eastAsia="Arial" w:hAnsi="Arial" w:cs="Arial"/>
          <w:color w:val="111111"/>
        </w:rPr>
        <w:t xml:space="preserve">Spotlight 2019 edition celebrated two major events of the year: the </w:t>
      </w:r>
      <w:r w:rsidRPr="004B360C">
        <w:rPr>
          <w:rFonts w:ascii="Arial" w:eastAsia="Arial" w:hAnsi="Arial" w:cs="Arial"/>
          <w:b/>
          <w:color w:val="111111"/>
        </w:rPr>
        <w:t xml:space="preserve">Romanian Presidency of the Council of the European Union </w:t>
      </w:r>
      <w:r w:rsidRPr="004B360C">
        <w:rPr>
          <w:rFonts w:ascii="Arial" w:eastAsia="Arial" w:hAnsi="Arial" w:cs="Arial"/>
          <w:color w:val="111111"/>
        </w:rPr>
        <w:t xml:space="preserve">and the </w:t>
      </w:r>
      <w:r w:rsidRPr="004B360C">
        <w:rPr>
          <w:rFonts w:ascii="Arial" w:eastAsia="Arial" w:hAnsi="Arial" w:cs="Arial"/>
          <w:b/>
          <w:color w:val="111111"/>
        </w:rPr>
        <w:t>opening of the Romania-France Season in Bucharest</w:t>
      </w:r>
      <w:r w:rsidRPr="004B360C">
        <w:rPr>
          <w:rFonts w:ascii="Arial" w:eastAsia="Arial" w:hAnsi="Arial" w:cs="Arial"/>
          <w:color w:val="111111"/>
        </w:rPr>
        <w:t xml:space="preserve">. In this context, the festival’s fifth edition took place under a special </w:t>
      </w:r>
      <w:r w:rsidRPr="004B360C">
        <w:rPr>
          <w:rFonts w:ascii="Arial" w:eastAsia="Arial" w:hAnsi="Arial" w:cs="Arial"/>
          <w:b/>
          <w:color w:val="111111"/>
        </w:rPr>
        <w:t>theme</w:t>
      </w:r>
      <w:r w:rsidRPr="004B360C">
        <w:rPr>
          <w:rFonts w:ascii="Arial" w:eastAsia="Arial" w:hAnsi="Arial" w:cs="Arial"/>
          <w:color w:val="111111"/>
        </w:rPr>
        <w:t xml:space="preserve"> entitled </w:t>
      </w:r>
      <w:r w:rsidRPr="004B360C">
        <w:rPr>
          <w:rFonts w:ascii="Arial" w:eastAsia="Arial" w:hAnsi="Arial" w:cs="Arial"/>
          <w:b/>
          <w:color w:val="111111"/>
        </w:rPr>
        <w:t>EuropeLights</w:t>
      </w:r>
      <w:r w:rsidRPr="004B360C">
        <w:rPr>
          <w:rFonts w:ascii="Arial" w:eastAsia="Arial" w:hAnsi="Arial" w:cs="Arial"/>
          <w:color w:val="111111"/>
        </w:rPr>
        <w:t>.</w:t>
      </w:r>
    </w:p>
    <w:p w14:paraId="26AFD657" w14:textId="77777777" w:rsidR="004B360C" w:rsidRPr="004B360C" w:rsidRDefault="004B360C" w:rsidP="004B360C">
      <w:pPr>
        <w:spacing w:line="276" w:lineRule="auto"/>
        <w:ind w:left="720" w:firstLine="360"/>
        <w:jc w:val="both"/>
        <w:rPr>
          <w:rFonts w:ascii="Arial" w:eastAsia="Arial" w:hAnsi="Arial" w:cs="Arial"/>
          <w:color w:val="111111"/>
        </w:rPr>
      </w:pPr>
    </w:p>
    <w:p w14:paraId="1696315E" w14:textId="77777777" w:rsidR="004B360C" w:rsidRDefault="004B360C" w:rsidP="004B360C">
      <w:pPr>
        <w:spacing w:line="276" w:lineRule="auto"/>
        <w:ind w:left="720" w:firstLine="360"/>
        <w:jc w:val="both"/>
        <w:rPr>
          <w:rFonts w:ascii="Arial" w:eastAsia="Arial" w:hAnsi="Arial" w:cs="Arial"/>
          <w:color w:val="111111"/>
        </w:rPr>
      </w:pPr>
      <w:r w:rsidRPr="004B360C">
        <w:rPr>
          <w:rFonts w:ascii="Arial" w:eastAsia="Arial" w:hAnsi="Arial" w:cs="Arial"/>
          <w:b/>
          <w:color w:val="111111"/>
        </w:rPr>
        <w:t>The opening</w:t>
      </w:r>
      <w:r w:rsidRPr="004B360C">
        <w:rPr>
          <w:rFonts w:ascii="Arial" w:eastAsia="Arial" w:hAnsi="Arial" w:cs="Arial"/>
          <w:color w:val="111111"/>
        </w:rPr>
        <w:t xml:space="preserve"> of Bucharest’s light festival had the French star </w:t>
      </w:r>
      <w:r w:rsidRPr="004B360C">
        <w:rPr>
          <w:rFonts w:ascii="Arial" w:eastAsia="Arial" w:hAnsi="Arial" w:cs="Arial"/>
          <w:b/>
          <w:color w:val="111111"/>
        </w:rPr>
        <w:t>Bob Sinclair</w:t>
      </w:r>
      <w:r w:rsidRPr="004B360C">
        <w:rPr>
          <w:rFonts w:ascii="Arial" w:eastAsia="Arial" w:hAnsi="Arial" w:cs="Arial"/>
          <w:color w:val="111111"/>
        </w:rPr>
        <w:t xml:space="preserve"> performing a concert in „George Enescu” Square, on </w:t>
      </w:r>
      <w:r w:rsidRPr="004B360C">
        <w:rPr>
          <w:rFonts w:ascii="Arial" w:eastAsia="Arial" w:hAnsi="Arial" w:cs="Arial"/>
          <w:b/>
          <w:color w:val="111111"/>
        </w:rPr>
        <w:t>Thursday, April the 18th</w:t>
      </w:r>
      <w:r w:rsidRPr="004B360C">
        <w:rPr>
          <w:rFonts w:ascii="Arial" w:eastAsia="Arial" w:hAnsi="Arial" w:cs="Arial"/>
          <w:color w:val="111111"/>
        </w:rPr>
        <w:t xml:space="preserve">. </w:t>
      </w:r>
    </w:p>
    <w:p w14:paraId="42BE7E3A" w14:textId="77777777" w:rsidR="004B360C" w:rsidRPr="004B360C" w:rsidRDefault="004B360C" w:rsidP="004B360C">
      <w:pPr>
        <w:spacing w:line="276" w:lineRule="auto"/>
        <w:ind w:left="720" w:firstLine="360"/>
        <w:jc w:val="both"/>
        <w:rPr>
          <w:rFonts w:ascii="Arial" w:eastAsia="Arial" w:hAnsi="Arial" w:cs="Arial"/>
          <w:color w:val="111111"/>
        </w:rPr>
      </w:pPr>
    </w:p>
    <w:p w14:paraId="1AF0AE1E" w14:textId="77777777" w:rsidR="004B360C" w:rsidRDefault="004B360C" w:rsidP="004B360C">
      <w:pPr>
        <w:spacing w:line="276" w:lineRule="auto"/>
        <w:ind w:left="720" w:firstLine="360"/>
        <w:jc w:val="both"/>
        <w:rPr>
          <w:rFonts w:ascii="Arial" w:eastAsia="Arial" w:hAnsi="Arial" w:cs="Arial"/>
          <w:color w:val="111111"/>
        </w:rPr>
      </w:pPr>
      <w:r w:rsidRPr="004B360C">
        <w:rPr>
          <w:rFonts w:ascii="Arial" w:eastAsia="Arial" w:hAnsi="Arial" w:cs="Arial"/>
          <w:color w:val="111111"/>
        </w:rPr>
        <w:t xml:space="preserve">Starting with April 18th, Bucharest turned into a city of lights with four days of light installations, video mappings, architectural light projections, and interactive projects based on light technology. The festival program was comprised of a total of </w:t>
      </w:r>
      <w:r w:rsidRPr="004B360C">
        <w:rPr>
          <w:rFonts w:ascii="Arial" w:eastAsia="Arial" w:hAnsi="Arial" w:cs="Arial"/>
          <w:b/>
          <w:color w:val="111111"/>
        </w:rPr>
        <w:t>20 works from Romania, France, Canada, USA, UK</w:t>
      </w:r>
      <w:r w:rsidRPr="004B360C">
        <w:rPr>
          <w:rFonts w:ascii="Arial" w:eastAsia="Arial" w:hAnsi="Arial" w:cs="Arial"/>
          <w:color w:val="111111"/>
        </w:rPr>
        <w:t xml:space="preserve">, and </w:t>
      </w:r>
      <w:r w:rsidRPr="004B360C">
        <w:rPr>
          <w:rFonts w:ascii="Arial" w:eastAsia="Arial" w:hAnsi="Arial" w:cs="Arial"/>
          <w:b/>
          <w:color w:val="111111"/>
        </w:rPr>
        <w:t>Australia</w:t>
      </w:r>
      <w:r w:rsidRPr="004B360C">
        <w:rPr>
          <w:rFonts w:ascii="Arial" w:eastAsia="Arial" w:hAnsi="Arial" w:cs="Arial"/>
          <w:color w:val="111111"/>
        </w:rPr>
        <w:t xml:space="preserve">. The selected works combined art, light and advanced technologies, and were showcased on one of Bucharest’s most famous avenues, </w:t>
      </w:r>
      <w:r w:rsidRPr="004A4BF8">
        <w:rPr>
          <w:rFonts w:ascii="Arial" w:eastAsia="Arial" w:hAnsi="Arial" w:cs="Arial"/>
          <w:b/>
          <w:color w:val="111111"/>
        </w:rPr>
        <w:t>Calea Victoriei</w:t>
      </w:r>
      <w:r w:rsidRPr="004B360C">
        <w:rPr>
          <w:rFonts w:ascii="Arial" w:eastAsia="Arial" w:hAnsi="Arial" w:cs="Arial"/>
          <w:color w:val="111111"/>
        </w:rPr>
        <w:t xml:space="preserve">, illuminating iconic buildings and some of the city’s hotspots. </w:t>
      </w:r>
      <w:r w:rsidRPr="004A4BF8">
        <w:rPr>
          <w:rFonts w:ascii="Arial" w:eastAsia="Arial" w:hAnsi="Arial" w:cs="Arial"/>
          <w:b/>
          <w:color w:val="111111"/>
        </w:rPr>
        <w:t>Spotlight 2019 map</w:t>
      </w:r>
      <w:r w:rsidRPr="004B360C">
        <w:rPr>
          <w:rFonts w:ascii="Arial" w:eastAsia="Arial" w:hAnsi="Arial" w:cs="Arial"/>
          <w:color w:val="111111"/>
        </w:rPr>
        <w:t xml:space="preserve"> also included the famous </w:t>
      </w:r>
      <w:r w:rsidRPr="004A4BF8">
        <w:rPr>
          <w:rFonts w:ascii="Arial" w:eastAsia="Arial" w:hAnsi="Arial" w:cs="Arial"/>
          <w:b/>
          <w:color w:val="111111"/>
        </w:rPr>
        <w:t>University Square</w:t>
      </w:r>
      <w:r w:rsidRPr="004B360C">
        <w:rPr>
          <w:rFonts w:ascii="Arial" w:eastAsia="Arial" w:hAnsi="Arial" w:cs="Arial"/>
          <w:color w:val="111111"/>
        </w:rPr>
        <w:t xml:space="preserve"> and, from the Old Town, an equally renowned place, </w:t>
      </w:r>
      <w:r w:rsidRPr="004A4BF8">
        <w:rPr>
          <w:rFonts w:ascii="Arial" w:eastAsia="Arial" w:hAnsi="Arial" w:cs="Arial"/>
          <w:b/>
          <w:color w:val="111111"/>
        </w:rPr>
        <w:t>Lipscani Street</w:t>
      </w:r>
      <w:r w:rsidRPr="004B360C">
        <w:rPr>
          <w:rFonts w:ascii="Arial" w:eastAsia="Arial" w:hAnsi="Arial" w:cs="Arial"/>
          <w:color w:val="111111"/>
        </w:rPr>
        <w:t>.</w:t>
      </w:r>
    </w:p>
    <w:p w14:paraId="20FD60DF" w14:textId="77777777" w:rsidR="004B360C" w:rsidRPr="004B360C" w:rsidRDefault="004B360C" w:rsidP="004B360C">
      <w:pPr>
        <w:spacing w:line="276" w:lineRule="auto"/>
        <w:ind w:left="720" w:firstLine="360"/>
        <w:jc w:val="both"/>
        <w:rPr>
          <w:rFonts w:ascii="Arial" w:eastAsia="Arial" w:hAnsi="Arial" w:cs="Arial"/>
          <w:color w:val="111111"/>
        </w:rPr>
      </w:pPr>
    </w:p>
    <w:p w14:paraId="1E547141" w14:textId="77777777" w:rsidR="004B360C" w:rsidRDefault="004B360C" w:rsidP="004B360C">
      <w:pPr>
        <w:spacing w:line="276" w:lineRule="auto"/>
        <w:ind w:left="720" w:firstLine="360"/>
        <w:jc w:val="both"/>
        <w:rPr>
          <w:rFonts w:ascii="Arial" w:eastAsia="Arial" w:hAnsi="Arial" w:cs="Arial"/>
          <w:color w:val="111111"/>
        </w:rPr>
      </w:pPr>
      <w:r w:rsidRPr="004B360C">
        <w:rPr>
          <w:rFonts w:ascii="Arial" w:eastAsia="Arial" w:hAnsi="Arial" w:cs="Arial"/>
          <w:color w:val="111111"/>
        </w:rPr>
        <w:t xml:space="preserve">Amongst the </w:t>
      </w:r>
      <w:r w:rsidRPr="004A4BF8">
        <w:rPr>
          <w:rFonts w:ascii="Arial" w:eastAsia="Arial" w:hAnsi="Arial" w:cs="Arial"/>
          <w:b/>
          <w:color w:val="111111"/>
        </w:rPr>
        <w:t>edition’s highlights</w:t>
      </w:r>
      <w:r w:rsidRPr="004B360C">
        <w:rPr>
          <w:rFonts w:ascii="Arial" w:eastAsia="Arial" w:hAnsi="Arial" w:cs="Arial"/>
          <w:color w:val="111111"/>
        </w:rPr>
        <w:t xml:space="preserve"> were the luminous musical swings of the </w:t>
      </w:r>
      <w:r w:rsidRPr="004A4BF8">
        <w:rPr>
          <w:rFonts w:ascii="Arial" w:eastAsia="Arial" w:hAnsi="Arial" w:cs="Arial"/>
          <w:b/>
          <w:color w:val="111111"/>
        </w:rPr>
        <w:t xml:space="preserve">Wave-Field </w:t>
      </w:r>
      <w:r w:rsidRPr="004B360C">
        <w:rPr>
          <w:rFonts w:ascii="Arial" w:eastAsia="Arial" w:hAnsi="Arial" w:cs="Arial"/>
          <w:color w:val="111111"/>
        </w:rPr>
        <w:t xml:space="preserve">installation, the large scale </w:t>
      </w:r>
      <w:r w:rsidRPr="004A4BF8">
        <w:rPr>
          <w:rFonts w:ascii="Arial" w:eastAsia="Arial" w:hAnsi="Arial" w:cs="Arial"/>
          <w:b/>
          <w:color w:val="111111"/>
        </w:rPr>
        <w:t xml:space="preserve">Urban Pinball </w:t>
      </w:r>
      <w:r w:rsidRPr="004B360C">
        <w:rPr>
          <w:rFonts w:ascii="Arial" w:eastAsia="Arial" w:hAnsi="Arial" w:cs="Arial"/>
          <w:color w:val="111111"/>
        </w:rPr>
        <w:t xml:space="preserve">game, projected on the Odeon Theatre façade, </w:t>
      </w:r>
      <w:r w:rsidRPr="004B360C">
        <w:rPr>
          <w:rFonts w:ascii="Arial" w:eastAsia="Arial" w:hAnsi="Arial" w:cs="Arial"/>
          <w:color w:val="111111"/>
        </w:rPr>
        <w:lastRenderedPageBreak/>
        <w:t xml:space="preserve">the mysterious characters from </w:t>
      </w:r>
      <w:r w:rsidRPr="004A4BF8">
        <w:rPr>
          <w:rFonts w:ascii="Arial" w:eastAsia="Arial" w:hAnsi="Arial" w:cs="Arial"/>
          <w:b/>
          <w:color w:val="111111"/>
        </w:rPr>
        <w:t>Luminuits</w:t>
      </w:r>
      <w:r w:rsidRPr="004B360C">
        <w:rPr>
          <w:rFonts w:ascii="Arial" w:eastAsia="Arial" w:hAnsi="Arial" w:cs="Arial"/>
          <w:color w:val="111111"/>
        </w:rPr>
        <w:t xml:space="preserve"> installation, a video mapping reinterpretation of Brâncuși works from the CEC Palace façade.</w:t>
      </w:r>
    </w:p>
    <w:p w14:paraId="337A10C5" w14:textId="77777777" w:rsidR="004B360C" w:rsidRPr="004B360C" w:rsidRDefault="004B360C" w:rsidP="004B360C">
      <w:pPr>
        <w:spacing w:line="276" w:lineRule="auto"/>
        <w:ind w:left="720" w:firstLine="360"/>
        <w:jc w:val="both"/>
        <w:rPr>
          <w:rFonts w:ascii="Arial" w:eastAsia="Arial" w:hAnsi="Arial" w:cs="Arial"/>
          <w:color w:val="111111"/>
        </w:rPr>
      </w:pPr>
    </w:p>
    <w:p w14:paraId="7177F009" w14:textId="28899D39" w:rsidR="0099539C" w:rsidRDefault="004B360C" w:rsidP="004B360C">
      <w:pPr>
        <w:spacing w:line="276" w:lineRule="auto"/>
        <w:ind w:left="720" w:firstLine="360"/>
        <w:jc w:val="both"/>
        <w:rPr>
          <w:rFonts w:ascii="Arial" w:eastAsia="Arial" w:hAnsi="Arial" w:cs="Arial"/>
        </w:rPr>
      </w:pPr>
      <w:r w:rsidRPr="004B360C">
        <w:rPr>
          <w:rFonts w:ascii="Arial" w:eastAsia="Arial" w:hAnsi="Arial" w:cs="Arial"/>
          <w:color w:val="111111"/>
        </w:rPr>
        <w:t xml:space="preserve">Spotlight International Light Festival marked </w:t>
      </w:r>
      <w:r w:rsidRPr="004A4BF8">
        <w:rPr>
          <w:rFonts w:ascii="Arial" w:eastAsia="Arial" w:hAnsi="Arial" w:cs="Arial"/>
          <w:b/>
          <w:color w:val="111111"/>
        </w:rPr>
        <w:t>the opening of the Romania-France Season</w:t>
      </w:r>
      <w:r w:rsidRPr="004B360C">
        <w:rPr>
          <w:rFonts w:ascii="Arial" w:eastAsia="Arial" w:hAnsi="Arial" w:cs="Arial"/>
          <w:color w:val="111111"/>
        </w:rPr>
        <w:t xml:space="preserve"> </w:t>
      </w:r>
      <w:r w:rsidRPr="004A4BF8">
        <w:rPr>
          <w:rFonts w:ascii="Arial" w:eastAsia="Arial" w:hAnsi="Arial" w:cs="Arial"/>
          <w:b/>
          <w:color w:val="111111"/>
        </w:rPr>
        <w:t>in Bucharest</w:t>
      </w:r>
      <w:r w:rsidRPr="004B360C">
        <w:rPr>
          <w:rFonts w:ascii="Arial" w:eastAsia="Arial" w:hAnsi="Arial" w:cs="Arial"/>
          <w:color w:val="111111"/>
        </w:rPr>
        <w:t>, a collaboration program between the two countries, presenting four hundred artistic, cultural, scientific and educational activities. Priorities of the Season include collaborations between public and independent cultural operators, ins</w:t>
      </w:r>
      <w:bookmarkStart w:id="0" w:name="_GoBack"/>
      <w:bookmarkEnd w:id="0"/>
      <w:r w:rsidRPr="004B360C">
        <w:rPr>
          <w:rFonts w:ascii="Arial" w:eastAsia="Arial" w:hAnsi="Arial" w:cs="Arial"/>
          <w:color w:val="111111"/>
        </w:rPr>
        <w:t>titutions, schools, universities, companies, Romanian and French creators etc</w:t>
      </w:r>
    </w:p>
    <w:p w14:paraId="6F1D9EC5" w14:textId="5E60E373" w:rsidR="003D1F2D" w:rsidRDefault="003D1F2D">
      <w:pPr>
        <w:spacing w:line="276" w:lineRule="auto"/>
        <w:ind w:left="720" w:firstLine="360"/>
        <w:jc w:val="both"/>
        <w:rPr>
          <w:rFonts w:ascii="Arial" w:eastAsia="Arial" w:hAnsi="Arial" w:cs="Arial"/>
        </w:rPr>
      </w:pPr>
    </w:p>
    <w:p w14:paraId="6E7131AF" w14:textId="77777777" w:rsidR="003D1F2D" w:rsidRPr="00F62B43" w:rsidRDefault="003D1F2D" w:rsidP="003D1F2D">
      <w:pPr>
        <w:pStyle w:val="NormalWeb"/>
        <w:spacing w:before="0" w:beforeAutospacing="0" w:after="150" w:afterAutospacing="0"/>
        <w:ind w:firstLine="720"/>
        <w:rPr>
          <w:rFonts w:ascii="Arial" w:hAnsi="Arial" w:cs="Arial"/>
          <w:color w:val="111111"/>
          <w:lang w:val="ro-RO"/>
        </w:rPr>
      </w:pPr>
      <w:proofErr w:type="spellStart"/>
      <w:r w:rsidRPr="00680229">
        <w:rPr>
          <w:rFonts w:ascii="Arial" w:hAnsi="Arial" w:cs="Arial"/>
          <w:b/>
          <w:color w:val="111111"/>
        </w:rPr>
        <w:t>Partener</w:t>
      </w:r>
      <w:proofErr w:type="spellEnd"/>
      <w:r w:rsidRPr="00680229">
        <w:rPr>
          <w:rFonts w:ascii="Arial" w:hAnsi="Arial" w:cs="Arial"/>
          <w:b/>
          <w:color w:val="111111"/>
        </w:rPr>
        <w:t xml:space="preserve"> </w:t>
      </w:r>
      <w:proofErr w:type="spellStart"/>
      <w:r w:rsidRPr="00680229">
        <w:rPr>
          <w:rFonts w:ascii="Arial" w:hAnsi="Arial" w:cs="Arial"/>
          <w:b/>
          <w:color w:val="111111"/>
        </w:rPr>
        <w:t>internațional</w:t>
      </w:r>
      <w:proofErr w:type="spellEnd"/>
      <w:r w:rsidRPr="00680229">
        <w:rPr>
          <w:rFonts w:ascii="Arial" w:hAnsi="Arial" w:cs="Arial"/>
          <w:b/>
          <w:color w:val="111111"/>
        </w:rPr>
        <w:t>: </w:t>
      </w:r>
      <w:r w:rsidRPr="00F62B43">
        <w:rPr>
          <w:rFonts w:ascii="Arial" w:hAnsi="Arial" w:cs="Arial"/>
          <w:color w:val="111111"/>
        </w:rPr>
        <w:t>FÊTE DES LUMIÈRES LYON</w:t>
      </w:r>
    </w:p>
    <w:p w14:paraId="078BF7F2" w14:textId="77777777" w:rsidR="003D1F2D" w:rsidRPr="00F62B43" w:rsidRDefault="003D1F2D" w:rsidP="003D1F2D">
      <w:pPr>
        <w:pStyle w:val="NormalWeb"/>
        <w:spacing w:before="0" w:beforeAutospacing="0" w:after="150" w:afterAutospacing="0"/>
        <w:ind w:firstLine="709"/>
        <w:rPr>
          <w:rFonts w:ascii="Arial" w:hAnsi="Arial" w:cs="Arial"/>
          <w:color w:val="111111"/>
        </w:rPr>
      </w:pPr>
      <w:proofErr w:type="spellStart"/>
      <w:r w:rsidRPr="00680229">
        <w:rPr>
          <w:rFonts w:ascii="Arial" w:hAnsi="Arial" w:cs="Arial"/>
          <w:b/>
          <w:color w:val="111111"/>
        </w:rPr>
        <w:t>Parteneri</w:t>
      </w:r>
      <w:proofErr w:type="spellEnd"/>
      <w:r w:rsidRPr="00680229">
        <w:rPr>
          <w:rFonts w:ascii="Arial" w:hAnsi="Arial" w:cs="Arial"/>
          <w:b/>
          <w:color w:val="111111"/>
        </w:rPr>
        <w:t xml:space="preserve">: </w:t>
      </w:r>
      <w:r w:rsidRPr="00F62B43">
        <w:rPr>
          <w:rFonts w:ascii="Arial" w:hAnsi="Arial" w:cs="Arial"/>
          <w:color w:val="111111"/>
        </w:rPr>
        <w:t>E-</w:t>
      </w:r>
      <w:proofErr w:type="spellStart"/>
      <w:r w:rsidRPr="00F62B43">
        <w:rPr>
          <w:rFonts w:ascii="Arial" w:hAnsi="Arial" w:cs="Arial"/>
          <w:color w:val="111111"/>
        </w:rPr>
        <w:t>Distribuție</w:t>
      </w:r>
      <w:proofErr w:type="spellEnd"/>
      <w:r w:rsidRPr="00F62B43">
        <w:rPr>
          <w:rFonts w:ascii="Arial" w:hAnsi="Arial" w:cs="Arial"/>
          <w:color w:val="111111"/>
        </w:rPr>
        <w:t xml:space="preserve"> </w:t>
      </w:r>
      <w:proofErr w:type="spellStart"/>
      <w:r w:rsidRPr="00F62B43">
        <w:rPr>
          <w:rFonts w:ascii="Arial" w:hAnsi="Arial" w:cs="Arial"/>
          <w:color w:val="111111"/>
        </w:rPr>
        <w:t>Muntenia</w:t>
      </w:r>
      <w:proofErr w:type="spellEnd"/>
      <w:r w:rsidRPr="00F62B43">
        <w:rPr>
          <w:rStyle w:val="Emphasis"/>
          <w:rFonts w:ascii="Arial" w:hAnsi="Arial" w:cs="Arial"/>
          <w:color w:val="111111"/>
        </w:rPr>
        <w:t>,</w:t>
      </w:r>
      <w:r w:rsidRPr="00F62B43">
        <w:rPr>
          <w:rStyle w:val="apple-converted-space"/>
          <w:rFonts w:ascii="Arial" w:hAnsi="Arial" w:cs="Arial"/>
          <w:i/>
          <w:iCs/>
          <w:color w:val="111111"/>
        </w:rPr>
        <w:t> </w:t>
      </w:r>
      <w:proofErr w:type="spellStart"/>
      <w:r w:rsidRPr="00F62B43">
        <w:rPr>
          <w:rFonts w:ascii="Arial" w:hAnsi="Arial" w:cs="Arial"/>
          <w:color w:val="111111"/>
        </w:rPr>
        <w:t>Reprezentanța</w:t>
      </w:r>
      <w:proofErr w:type="spellEnd"/>
      <w:r w:rsidRPr="00F62B43">
        <w:rPr>
          <w:rFonts w:ascii="Arial" w:hAnsi="Arial" w:cs="Arial"/>
          <w:color w:val="111111"/>
        </w:rPr>
        <w:t xml:space="preserve"> </w:t>
      </w:r>
      <w:proofErr w:type="spellStart"/>
      <w:r w:rsidRPr="00F62B43">
        <w:rPr>
          <w:rFonts w:ascii="Arial" w:hAnsi="Arial" w:cs="Arial"/>
          <w:color w:val="111111"/>
        </w:rPr>
        <w:t>Comisiei</w:t>
      </w:r>
      <w:proofErr w:type="spellEnd"/>
      <w:r w:rsidRPr="00F62B43">
        <w:rPr>
          <w:rFonts w:ascii="Arial" w:hAnsi="Arial" w:cs="Arial"/>
          <w:color w:val="111111"/>
        </w:rPr>
        <w:t xml:space="preserve"> </w:t>
      </w:r>
      <w:proofErr w:type="spellStart"/>
      <w:r w:rsidRPr="00F62B43">
        <w:rPr>
          <w:rFonts w:ascii="Arial" w:hAnsi="Arial" w:cs="Arial"/>
          <w:color w:val="111111"/>
        </w:rPr>
        <w:t>Europene</w:t>
      </w:r>
      <w:proofErr w:type="spellEnd"/>
      <w:r w:rsidRPr="00F62B43">
        <w:rPr>
          <w:rFonts w:ascii="Arial" w:hAnsi="Arial" w:cs="Arial"/>
          <w:color w:val="111111"/>
        </w:rPr>
        <w:t xml:space="preserve"> </w:t>
      </w:r>
      <w:proofErr w:type="spellStart"/>
      <w:r w:rsidRPr="00F62B43">
        <w:rPr>
          <w:rFonts w:ascii="Arial" w:hAnsi="Arial" w:cs="Arial"/>
          <w:color w:val="111111"/>
        </w:rPr>
        <w:t>în</w:t>
      </w:r>
      <w:proofErr w:type="spellEnd"/>
      <w:r w:rsidRPr="00F62B43">
        <w:rPr>
          <w:rFonts w:ascii="Arial" w:hAnsi="Arial" w:cs="Arial"/>
          <w:color w:val="111111"/>
        </w:rPr>
        <w:t xml:space="preserve"> </w:t>
      </w:r>
      <w:proofErr w:type="spellStart"/>
      <w:r w:rsidRPr="00F62B43">
        <w:rPr>
          <w:rFonts w:ascii="Arial" w:hAnsi="Arial" w:cs="Arial"/>
          <w:color w:val="111111"/>
        </w:rPr>
        <w:t>România</w:t>
      </w:r>
      <w:proofErr w:type="spellEnd"/>
    </w:p>
    <w:p w14:paraId="4602A498" w14:textId="77777777" w:rsidR="003D1F2D" w:rsidRDefault="003D1F2D">
      <w:pPr>
        <w:spacing w:line="276" w:lineRule="auto"/>
        <w:ind w:left="720" w:firstLine="360"/>
        <w:jc w:val="both"/>
        <w:rPr>
          <w:rFonts w:ascii="Arial" w:eastAsia="Arial" w:hAnsi="Arial" w:cs="Arial"/>
        </w:rPr>
      </w:pPr>
    </w:p>
    <w:p w14:paraId="5333ED76" w14:textId="77777777" w:rsidR="00766999" w:rsidRDefault="00766999">
      <w:pPr>
        <w:spacing w:line="276" w:lineRule="auto"/>
        <w:ind w:left="720" w:firstLine="360"/>
        <w:jc w:val="both"/>
        <w:rPr>
          <w:rFonts w:ascii="Arial" w:eastAsia="Arial" w:hAnsi="Arial" w:cs="Arial"/>
        </w:rPr>
      </w:pPr>
    </w:p>
    <w:p w14:paraId="21406ECD" w14:textId="77777777" w:rsidR="0099539C" w:rsidRDefault="0099539C">
      <w:pPr>
        <w:spacing w:line="276" w:lineRule="auto"/>
        <w:jc w:val="both"/>
        <w:rPr>
          <w:rFonts w:ascii="Arial" w:eastAsia="Arial" w:hAnsi="Arial" w:cs="Arial"/>
          <w:sz w:val="20"/>
          <w:szCs w:val="20"/>
        </w:rPr>
      </w:pPr>
    </w:p>
    <w:p w14:paraId="3FE766BE" w14:textId="77777777" w:rsidR="0099539C" w:rsidRDefault="00FD294E">
      <w:pPr>
        <w:spacing w:line="276" w:lineRule="auto"/>
        <w:ind w:left="709"/>
        <w:jc w:val="both"/>
        <w:rPr>
          <w:rFonts w:ascii="Arial" w:eastAsia="Arial" w:hAnsi="Arial" w:cs="Arial"/>
          <w:sz w:val="22"/>
          <w:szCs w:val="22"/>
        </w:rPr>
      </w:pPr>
      <w:r>
        <w:rPr>
          <w:rFonts w:ascii="Arial" w:eastAsia="Arial" w:hAnsi="Arial" w:cs="Arial"/>
          <w:sz w:val="22"/>
          <w:szCs w:val="22"/>
        </w:rPr>
        <w:t>Urmăriți-ne pe:</w:t>
      </w:r>
      <w:r>
        <w:rPr>
          <w:rFonts w:ascii="Arial" w:eastAsia="Arial" w:hAnsi="Arial" w:cs="Arial"/>
          <w:b/>
          <w:sz w:val="22"/>
          <w:szCs w:val="22"/>
        </w:rPr>
        <w:t xml:space="preserve"> </w:t>
      </w:r>
      <w:hyperlink r:id="rId6">
        <w:r>
          <w:rPr>
            <w:rFonts w:ascii="Arial" w:eastAsia="Arial" w:hAnsi="Arial" w:cs="Arial"/>
            <w:b/>
            <w:noProof/>
            <w:sz w:val="22"/>
            <w:szCs w:val="22"/>
            <w:lang w:val="en-US"/>
          </w:rPr>
          <w:drawing>
            <wp:inline distT="0" distB="0" distL="114300" distR="114300" wp14:anchorId="6AE8D94F" wp14:editId="01E58EC2">
              <wp:extent cx="228600" cy="228600"/>
              <wp:effectExtent l="0" t="0" r="0" b="0"/>
              <wp:docPr id="4" name="image2.jpg" descr="cid:image002.jpg@01CE0DF9.4B950C00"/>
              <wp:cNvGraphicFramePr/>
              <a:graphic xmlns:a="http://schemas.openxmlformats.org/drawingml/2006/main">
                <a:graphicData uri="http://schemas.openxmlformats.org/drawingml/2006/picture">
                  <pic:pic xmlns:pic="http://schemas.openxmlformats.org/drawingml/2006/picture">
                    <pic:nvPicPr>
                      <pic:cNvPr id="0" name="image2.jpg" descr="cid:image002.jpg@01CE0DF9.4B950C00"/>
                      <pic:cNvPicPr preferRelativeResize="0"/>
                    </pic:nvPicPr>
                    <pic:blipFill>
                      <a:blip r:embed="rId7"/>
                      <a:srcRect/>
                      <a:stretch>
                        <a:fillRect/>
                      </a:stretch>
                    </pic:blipFill>
                    <pic:spPr>
                      <a:xfrm>
                        <a:off x="0" y="0"/>
                        <a:ext cx="228600" cy="228600"/>
                      </a:xfrm>
                      <a:prstGeom prst="rect">
                        <a:avLst/>
                      </a:prstGeom>
                      <a:ln/>
                    </pic:spPr>
                  </pic:pic>
                </a:graphicData>
              </a:graphic>
            </wp:inline>
          </w:drawing>
        </w:r>
      </w:hyperlink>
      <w:r>
        <w:rPr>
          <w:rFonts w:ascii="Arial" w:eastAsia="Arial" w:hAnsi="Arial" w:cs="Arial"/>
          <w:b/>
          <w:sz w:val="22"/>
          <w:szCs w:val="22"/>
        </w:rPr>
        <w:t>   </w:t>
      </w:r>
      <w:hyperlink r:id="rId8">
        <w:r>
          <w:rPr>
            <w:rFonts w:ascii="Arial" w:eastAsia="Arial" w:hAnsi="Arial" w:cs="Arial"/>
            <w:b/>
            <w:noProof/>
            <w:sz w:val="22"/>
            <w:szCs w:val="22"/>
            <w:lang w:val="en-US"/>
          </w:rPr>
          <w:drawing>
            <wp:inline distT="0" distB="0" distL="114300" distR="114300" wp14:anchorId="5EA2610C" wp14:editId="1671E886">
              <wp:extent cx="237490" cy="227965"/>
              <wp:effectExtent l="0" t="0" r="0" b="0"/>
              <wp:docPr id="5" name="image3.jpg" descr="cid:image004.jpg@01CE0DF9.4B950C00"/>
              <wp:cNvGraphicFramePr/>
              <a:graphic xmlns:a="http://schemas.openxmlformats.org/drawingml/2006/main">
                <a:graphicData uri="http://schemas.openxmlformats.org/drawingml/2006/picture">
                  <pic:pic xmlns:pic="http://schemas.openxmlformats.org/drawingml/2006/picture">
                    <pic:nvPicPr>
                      <pic:cNvPr id="0" name="image3.jpg" descr="cid:image004.jpg@01CE0DF9.4B950C00"/>
                      <pic:cNvPicPr preferRelativeResize="0"/>
                    </pic:nvPicPr>
                    <pic:blipFill>
                      <a:blip r:embed="rId9"/>
                      <a:srcRect/>
                      <a:stretch>
                        <a:fillRect/>
                      </a:stretch>
                    </pic:blipFill>
                    <pic:spPr>
                      <a:xfrm>
                        <a:off x="0" y="0"/>
                        <a:ext cx="237490" cy="227965"/>
                      </a:xfrm>
                      <a:prstGeom prst="rect">
                        <a:avLst/>
                      </a:prstGeom>
                      <a:ln/>
                    </pic:spPr>
                  </pic:pic>
                </a:graphicData>
              </a:graphic>
            </wp:inline>
          </w:drawing>
        </w:r>
      </w:hyperlink>
      <w:r>
        <w:rPr>
          <w:rFonts w:ascii="Arial" w:eastAsia="Arial" w:hAnsi="Arial" w:cs="Arial"/>
          <w:b/>
          <w:sz w:val="22"/>
          <w:szCs w:val="22"/>
        </w:rPr>
        <w:t> </w:t>
      </w:r>
    </w:p>
    <w:p w14:paraId="2B5D70AD" w14:textId="77777777" w:rsidR="0099539C" w:rsidRDefault="00FD294E">
      <w:pPr>
        <w:spacing w:line="276" w:lineRule="auto"/>
        <w:ind w:left="709"/>
        <w:jc w:val="both"/>
        <w:rPr>
          <w:rFonts w:ascii="Arial" w:eastAsia="Arial" w:hAnsi="Arial" w:cs="Arial"/>
          <w:sz w:val="22"/>
          <w:szCs w:val="22"/>
        </w:rPr>
      </w:pPr>
      <w:bookmarkStart w:id="1" w:name="_gjdgxs" w:colFirst="0" w:colLast="0"/>
      <w:bookmarkEnd w:id="1"/>
      <w:r>
        <w:rPr>
          <w:rFonts w:ascii="Arial" w:eastAsia="Arial" w:hAnsi="Arial" w:cs="Arial"/>
          <w:sz w:val="22"/>
          <w:szCs w:val="22"/>
        </w:rPr>
        <w:t xml:space="preserve">Detalii pe </w:t>
      </w:r>
      <w:hyperlink r:id="rId10">
        <w:r>
          <w:rPr>
            <w:rFonts w:ascii="Arial" w:eastAsia="Arial" w:hAnsi="Arial" w:cs="Arial"/>
            <w:color w:val="000000"/>
            <w:sz w:val="22"/>
            <w:szCs w:val="22"/>
            <w:u w:val="single"/>
          </w:rPr>
          <w:t>www.arcub.ro</w:t>
        </w:r>
      </w:hyperlink>
      <w:r>
        <w:rPr>
          <w:rFonts w:ascii="Arial" w:eastAsia="Arial" w:hAnsi="Arial" w:cs="Arial"/>
          <w:sz w:val="22"/>
          <w:szCs w:val="22"/>
        </w:rPr>
        <w:t xml:space="preserve">; </w:t>
      </w:r>
      <w:hyperlink r:id="rId11">
        <w:r>
          <w:rPr>
            <w:rFonts w:ascii="Arial" w:eastAsia="Arial" w:hAnsi="Arial" w:cs="Arial"/>
            <w:color w:val="000000"/>
            <w:sz w:val="22"/>
            <w:szCs w:val="22"/>
            <w:u w:val="single"/>
          </w:rPr>
          <w:t>www.spotlightfestival.ro</w:t>
        </w:r>
      </w:hyperlink>
    </w:p>
    <w:p w14:paraId="3AB854AB" w14:textId="77777777" w:rsidR="0099539C" w:rsidRDefault="00FD294E">
      <w:pPr>
        <w:spacing w:line="276" w:lineRule="auto"/>
        <w:ind w:left="709"/>
        <w:jc w:val="both"/>
        <w:rPr>
          <w:rFonts w:ascii="Arial" w:eastAsia="Arial" w:hAnsi="Arial" w:cs="Arial"/>
          <w:sz w:val="22"/>
          <w:szCs w:val="22"/>
        </w:rPr>
      </w:pPr>
      <w:r>
        <w:rPr>
          <w:rFonts w:ascii="Arial" w:eastAsia="Arial" w:hAnsi="Arial" w:cs="Arial"/>
          <w:sz w:val="22"/>
          <w:szCs w:val="22"/>
        </w:rPr>
        <w:t xml:space="preserve">Descarcă aplicația ARCUB: </w:t>
      </w:r>
      <w:hyperlink r:id="rId12">
        <w:r>
          <w:rPr>
            <w:rFonts w:ascii="Arial" w:eastAsia="Arial" w:hAnsi="Arial" w:cs="Arial"/>
            <w:color w:val="000000"/>
            <w:sz w:val="22"/>
            <w:szCs w:val="22"/>
            <w:u w:val="single"/>
          </w:rPr>
          <w:t>Android</w:t>
        </w:r>
      </w:hyperlink>
      <w:r>
        <w:rPr>
          <w:rFonts w:ascii="Arial" w:eastAsia="Arial" w:hAnsi="Arial" w:cs="Arial"/>
          <w:sz w:val="22"/>
          <w:szCs w:val="22"/>
        </w:rPr>
        <w:t xml:space="preserve"> și </w:t>
      </w:r>
      <w:hyperlink r:id="rId13">
        <w:r>
          <w:rPr>
            <w:rFonts w:ascii="Arial" w:eastAsia="Arial" w:hAnsi="Arial" w:cs="Arial"/>
            <w:color w:val="000000"/>
            <w:sz w:val="22"/>
            <w:szCs w:val="22"/>
            <w:u w:val="single"/>
          </w:rPr>
          <w:t>iOS</w:t>
        </w:r>
      </w:hyperlink>
      <w:r>
        <w:rPr>
          <w:rFonts w:ascii="Arial" w:eastAsia="Arial" w:hAnsi="Arial" w:cs="Arial"/>
          <w:sz w:val="22"/>
          <w:szCs w:val="22"/>
        </w:rPr>
        <w:t xml:space="preserve">! </w:t>
      </w:r>
    </w:p>
    <w:p w14:paraId="4C950A53" w14:textId="77777777" w:rsidR="0099539C" w:rsidRDefault="0099539C">
      <w:pPr>
        <w:spacing w:line="276" w:lineRule="auto"/>
        <w:jc w:val="both"/>
        <w:rPr>
          <w:rFonts w:ascii="Arial" w:eastAsia="Arial" w:hAnsi="Arial" w:cs="Arial"/>
          <w:sz w:val="20"/>
          <w:szCs w:val="20"/>
        </w:rPr>
      </w:pPr>
    </w:p>
    <w:p w14:paraId="0CB9E2B4" w14:textId="77777777" w:rsidR="0099539C" w:rsidRDefault="00FD294E">
      <w:pPr>
        <w:pBdr>
          <w:top w:val="nil"/>
          <w:left w:val="nil"/>
          <w:bottom w:val="nil"/>
          <w:right w:val="nil"/>
          <w:between w:val="nil"/>
        </w:pBdr>
        <w:spacing w:after="200" w:line="276" w:lineRule="auto"/>
        <w:ind w:left="709"/>
        <w:jc w:val="both"/>
        <w:rPr>
          <w:rFonts w:ascii="Arial" w:eastAsia="Arial" w:hAnsi="Arial" w:cs="Arial"/>
          <w:color w:val="000000"/>
          <w:sz w:val="20"/>
          <w:szCs w:val="20"/>
        </w:rPr>
      </w:pPr>
      <w:r>
        <w:rPr>
          <w:rFonts w:ascii="Arial" w:eastAsia="Arial" w:hAnsi="Arial" w:cs="Arial"/>
          <w:b/>
          <w:i/>
          <w:color w:val="000000"/>
          <w:sz w:val="20"/>
          <w:szCs w:val="20"/>
        </w:rPr>
        <w:t xml:space="preserve">ARCUB </w:t>
      </w:r>
      <w:r>
        <w:rPr>
          <w:rFonts w:ascii="Arial" w:eastAsia="Arial" w:hAnsi="Arial" w:cs="Arial"/>
          <w:i/>
          <w:color w:val="000000"/>
          <w:sz w:val="20"/>
          <w:szCs w:val="20"/>
        </w:rPr>
        <w:t>- Centrul Cultural al Municipiului Bucureşti cultivă identitatea culturală a Capitalei din 1996. Proiectele inițiate și desfășurate de ARCUB în anii de activitate au contribuit la diversificarea vieții culturale a orașului, precum și la înscrierea acestuia în rândul marilor capitale ale lumii.</w:t>
      </w:r>
    </w:p>
    <w:p w14:paraId="523AD0FB" w14:textId="77777777" w:rsidR="0099539C" w:rsidRDefault="00FD294E">
      <w:pPr>
        <w:spacing w:line="276" w:lineRule="auto"/>
        <w:ind w:left="709"/>
        <w:jc w:val="both"/>
        <w:rPr>
          <w:rFonts w:ascii="Arial" w:eastAsia="Arial" w:hAnsi="Arial" w:cs="Arial"/>
          <w:sz w:val="20"/>
          <w:szCs w:val="20"/>
        </w:rPr>
      </w:pPr>
      <w:r>
        <w:rPr>
          <w:rFonts w:ascii="Arial" w:eastAsia="Arial" w:hAnsi="Arial" w:cs="Arial"/>
          <w:b/>
          <w:i/>
          <w:sz w:val="20"/>
          <w:szCs w:val="20"/>
        </w:rPr>
        <w:t>ARCUB</w:t>
      </w:r>
      <w:r>
        <w:rPr>
          <w:rFonts w:ascii="Arial" w:eastAsia="Arial" w:hAnsi="Arial" w:cs="Arial"/>
          <w:i/>
          <w:sz w:val="20"/>
          <w:szCs w:val="20"/>
        </w:rPr>
        <w:t xml:space="preserve"> este organizatorul Festivalului Internațional al Luminii – Spotlight, Festivalului Internaţional de Teatru de Stradă – B-FIT in the Street!, al singurului festival internaţional de jazz din Capitală, Bucharest Jazz Festival, și al Zilelor Bucureștiului.</w:t>
      </w:r>
    </w:p>
    <w:p w14:paraId="357012DD" w14:textId="77777777" w:rsidR="0099539C" w:rsidRDefault="0099539C">
      <w:pPr>
        <w:spacing w:line="276" w:lineRule="auto"/>
        <w:jc w:val="both"/>
        <w:rPr>
          <w:rFonts w:ascii="Arial" w:eastAsia="Arial" w:hAnsi="Arial" w:cs="Arial"/>
          <w:sz w:val="20"/>
          <w:szCs w:val="20"/>
        </w:rPr>
      </w:pPr>
    </w:p>
    <w:p w14:paraId="27906E6B" w14:textId="77777777" w:rsidR="0099539C" w:rsidRDefault="0099539C">
      <w:pPr>
        <w:spacing w:line="276" w:lineRule="auto"/>
        <w:ind w:left="709"/>
        <w:jc w:val="both"/>
        <w:rPr>
          <w:rFonts w:ascii="Arial" w:eastAsia="Arial" w:hAnsi="Arial" w:cs="Arial"/>
          <w:sz w:val="22"/>
          <w:szCs w:val="22"/>
        </w:rPr>
      </w:pPr>
    </w:p>
    <w:sectPr w:rsidR="0099539C">
      <w:headerReference w:type="default" r:id="rId14"/>
      <w:footerReference w:type="default" r:id="rId15"/>
      <w:pgSz w:w="11906" w:h="16838"/>
      <w:pgMar w:top="2383" w:right="991" w:bottom="1440" w:left="567" w:header="57" w:footer="6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4285A" w14:textId="77777777" w:rsidR="00C856CD" w:rsidRDefault="00C856CD">
      <w:r>
        <w:separator/>
      </w:r>
    </w:p>
  </w:endnote>
  <w:endnote w:type="continuationSeparator" w:id="0">
    <w:p w14:paraId="4571BF20" w14:textId="77777777" w:rsidR="00C856CD" w:rsidRDefault="00C8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00000000"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FC00" w14:textId="77777777" w:rsidR="0099539C" w:rsidRDefault="0099539C">
    <w:pPr>
      <w:widowControl w:val="0"/>
      <w:pBdr>
        <w:top w:val="nil"/>
        <w:left w:val="nil"/>
        <w:bottom w:val="nil"/>
        <w:right w:val="nil"/>
        <w:between w:val="nil"/>
      </w:pBdr>
      <w:spacing w:line="276" w:lineRule="auto"/>
      <w:rPr>
        <w:rFonts w:ascii="Gill Sans" w:eastAsia="Gill Sans" w:hAnsi="Gill Sans" w:cs="Gill Sans"/>
        <w:color w:val="000000"/>
        <w:sz w:val="44"/>
        <w:szCs w:val="44"/>
      </w:rPr>
    </w:pPr>
  </w:p>
  <w:tbl>
    <w:tblPr>
      <w:tblStyle w:val="a"/>
      <w:tblW w:w="6700" w:type="dxa"/>
      <w:jc w:val="right"/>
      <w:tblLayout w:type="fixed"/>
      <w:tblLook w:val="0000" w:firstRow="0" w:lastRow="0" w:firstColumn="0" w:lastColumn="0" w:noHBand="0" w:noVBand="0"/>
    </w:tblPr>
    <w:tblGrid>
      <w:gridCol w:w="5376"/>
      <w:gridCol w:w="1324"/>
    </w:tblGrid>
    <w:tr w:rsidR="0099539C" w14:paraId="49D1AB64" w14:textId="77777777">
      <w:trPr>
        <w:jc w:val="right"/>
      </w:trPr>
      <w:tc>
        <w:tcPr>
          <w:tcW w:w="5376" w:type="dxa"/>
        </w:tcPr>
        <w:p w14:paraId="60AC8A67" w14:textId="77777777" w:rsidR="0099539C" w:rsidRDefault="00FD294E">
          <w:pPr>
            <w:pBdr>
              <w:top w:val="nil"/>
              <w:left w:val="nil"/>
              <w:bottom w:val="nil"/>
              <w:right w:val="nil"/>
              <w:between w:val="nil"/>
            </w:pBdr>
            <w:tabs>
              <w:tab w:val="center" w:pos="4513"/>
              <w:tab w:val="right" w:pos="9026"/>
            </w:tabs>
            <w:jc w:val="right"/>
            <w:rPr>
              <w:rFonts w:ascii="Gill Sans" w:eastAsia="Gill Sans" w:hAnsi="Gill Sans" w:cs="Gill Sans"/>
              <w:color w:val="000000"/>
            </w:rPr>
          </w:pPr>
          <w:r>
            <w:rPr>
              <w:rFonts w:ascii="Gill Sans" w:eastAsia="Gill Sans" w:hAnsi="Gill Sans" w:cs="Gill Sans"/>
              <w:color w:val="000000"/>
            </w:rPr>
            <w:t>ARCUB – Centrul Cultural al Municipiului București</w:t>
          </w:r>
        </w:p>
        <w:p w14:paraId="56467BAA" w14:textId="77777777" w:rsidR="0099539C" w:rsidRDefault="00FD294E">
          <w:pPr>
            <w:pBdr>
              <w:top w:val="nil"/>
              <w:left w:val="nil"/>
              <w:bottom w:val="nil"/>
              <w:right w:val="nil"/>
              <w:between w:val="nil"/>
            </w:pBdr>
            <w:tabs>
              <w:tab w:val="center" w:pos="4513"/>
              <w:tab w:val="right" w:pos="9026"/>
            </w:tabs>
            <w:jc w:val="right"/>
            <w:rPr>
              <w:rFonts w:ascii="Gill Sans" w:eastAsia="Gill Sans" w:hAnsi="Gill Sans" w:cs="Gill Sans"/>
              <w:color w:val="000000"/>
            </w:rPr>
          </w:pPr>
          <w:r>
            <w:rPr>
              <w:rFonts w:ascii="Gill Sans" w:eastAsia="Gill Sans" w:hAnsi="Gill Sans" w:cs="Gill Sans"/>
              <w:color w:val="000000"/>
            </w:rPr>
            <w:t>Str. Lipscani, nr. 84-90, Bucure</w:t>
          </w:r>
          <w:r>
            <w:rPr>
              <w:rFonts w:ascii="Arial" w:eastAsia="Arial" w:hAnsi="Arial" w:cs="Arial"/>
              <w:color w:val="000000"/>
            </w:rPr>
            <w:t>ș</w:t>
          </w:r>
          <w:r>
            <w:rPr>
              <w:rFonts w:ascii="Gill Sans" w:eastAsia="Gill Sans" w:hAnsi="Gill Sans" w:cs="Gill Sans"/>
              <w:color w:val="000000"/>
            </w:rPr>
            <w:t>ti</w:t>
          </w:r>
        </w:p>
        <w:p w14:paraId="69031853" w14:textId="77777777" w:rsidR="0099539C" w:rsidRDefault="00FD294E">
          <w:pPr>
            <w:pBdr>
              <w:top w:val="nil"/>
              <w:left w:val="nil"/>
              <w:bottom w:val="nil"/>
              <w:right w:val="nil"/>
              <w:between w:val="nil"/>
            </w:pBdr>
            <w:tabs>
              <w:tab w:val="center" w:pos="4513"/>
              <w:tab w:val="right" w:pos="9026"/>
            </w:tabs>
            <w:jc w:val="right"/>
            <w:rPr>
              <w:rFonts w:ascii="Gill Sans" w:eastAsia="Gill Sans" w:hAnsi="Gill Sans" w:cs="Gill Sans"/>
              <w:color w:val="000000"/>
            </w:rPr>
          </w:pPr>
          <w:r>
            <w:rPr>
              <w:rFonts w:ascii="Gill Sans" w:eastAsia="Gill Sans" w:hAnsi="Gill Sans" w:cs="Gill Sans"/>
              <w:color w:val="000000"/>
            </w:rPr>
            <w:t>Tel. 021 795 36 02 | Fax. 021 795 36 04</w:t>
          </w:r>
        </w:p>
        <w:p w14:paraId="36C913C0" w14:textId="77777777" w:rsidR="0099539C" w:rsidRDefault="00FD294E">
          <w:pPr>
            <w:pBdr>
              <w:top w:val="nil"/>
              <w:left w:val="nil"/>
              <w:bottom w:val="nil"/>
              <w:right w:val="nil"/>
              <w:between w:val="nil"/>
            </w:pBdr>
            <w:tabs>
              <w:tab w:val="center" w:pos="4513"/>
              <w:tab w:val="right" w:pos="9026"/>
            </w:tabs>
            <w:jc w:val="right"/>
            <w:rPr>
              <w:rFonts w:ascii="Gill Sans" w:eastAsia="Gill Sans" w:hAnsi="Gill Sans" w:cs="Gill Sans"/>
              <w:color w:val="000000"/>
            </w:rPr>
          </w:pPr>
          <w:r>
            <w:rPr>
              <w:rFonts w:ascii="Gill Sans" w:eastAsia="Gill Sans" w:hAnsi="Gill Sans" w:cs="Gill Sans"/>
              <w:color w:val="000000"/>
            </w:rPr>
            <w:t xml:space="preserve">E-mail: </w:t>
          </w:r>
          <w:hyperlink r:id="rId1">
            <w:r>
              <w:rPr>
                <w:rFonts w:ascii="Gill Sans" w:eastAsia="Gill Sans" w:hAnsi="Gill Sans" w:cs="Gill Sans"/>
                <w:color w:val="0000FF"/>
                <w:u w:val="single"/>
              </w:rPr>
              <w:t>pr@arcub.ro</w:t>
            </w:r>
          </w:hyperlink>
          <w:r>
            <w:rPr>
              <w:rFonts w:ascii="Gill Sans" w:eastAsia="Gill Sans" w:hAnsi="Gill Sans" w:cs="Gill Sans"/>
              <w:color w:val="000000"/>
            </w:rPr>
            <w:t xml:space="preserve"> | www.arcub.ro</w:t>
          </w:r>
        </w:p>
      </w:tc>
      <w:tc>
        <w:tcPr>
          <w:tcW w:w="1324" w:type="dxa"/>
        </w:tcPr>
        <w:p w14:paraId="5B07804B" w14:textId="77777777" w:rsidR="0099539C" w:rsidRDefault="00FD294E">
          <w:pPr>
            <w:pBdr>
              <w:top w:val="nil"/>
              <w:left w:val="nil"/>
              <w:bottom w:val="nil"/>
              <w:right w:val="nil"/>
              <w:between w:val="nil"/>
            </w:pBdr>
            <w:tabs>
              <w:tab w:val="center" w:pos="4513"/>
              <w:tab w:val="right" w:pos="9026"/>
            </w:tabs>
            <w:jc w:val="right"/>
            <w:rPr>
              <w:rFonts w:ascii="Gill Sans" w:eastAsia="Gill Sans" w:hAnsi="Gill Sans" w:cs="Gill Sans"/>
              <w:color w:val="000000"/>
            </w:rPr>
          </w:pPr>
          <w:r>
            <w:rPr>
              <w:rFonts w:ascii="Gill Sans" w:eastAsia="Gill Sans" w:hAnsi="Gill Sans" w:cs="Gill Sans"/>
              <w:noProof/>
              <w:color w:val="000000"/>
              <w:lang w:val="en-US"/>
            </w:rPr>
            <w:drawing>
              <wp:inline distT="0" distB="0" distL="114300" distR="114300" wp14:anchorId="7F841DAD" wp14:editId="0A736D70">
                <wp:extent cx="703580" cy="702945"/>
                <wp:effectExtent l="0" t="0" r="0" b="0"/>
                <wp:docPr id="6" name="image4.png" descr="LogoArcub-03.png"/>
                <wp:cNvGraphicFramePr/>
                <a:graphic xmlns:a="http://schemas.openxmlformats.org/drawingml/2006/main">
                  <a:graphicData uri="http://schemas.openxmlformats.org/drawingml/2006/picture">
                    <pic:pic xmlns:pic="http://schemas.openxmlformats.org/drawingml/2006/picture">
                      <pic:nvPicPr>
                        <pic:cNvPr id="0" name="image4.png" descr="LogoArcub-03.png"/>
                        <pic:cNvPicPr preferRelativeResize="0"/>
                      </pic:nvPicPr>
                      <pic:blipFill>
                        <a:blip r:embed="rId2"/>
                        <a:srcRect/>
                        <a:stretch>
                          <a:fillRect/>
                        </a:stretch>
                      </pic:blipFill>
                      <pic:spPr>
                        <a:xfrm>
                          <a:off x="0" y="0"/>
                          <a:ext cx="703580" cy="702945"/>
                        </a:xfrm>
                        <a:prstGeom prst="rect">
                          <a:avLst/>
                        </a:prstGeom>
                        <a:ln/>
                      </pic:spPr>
                    </pic:pic>
                  </a:graphicData>
                </a:graphic>
              </wp:inline>
            </w:drawing>
          </w:r>
        </w:p>
      </w:tc>
    </w:tr>
  </w:tbl>
  <w:p w14:paraId="0BA8F59F" w14:textId="77777777" w:rsidR="0099539C" w:rsidRDefault="0099539C">
    <w:pPr>
      <w:pBdr>
        <w:top w:val="nil"/>
        <w:left w:val="nil"/>
        <w:bottom w:val="nil"/>
        <w:right w:val="nil"/>
        <w:between w:val="nil"/>
      </w:pBdr>
      <w:tabs>
        <w:tab w:val="center" w:pos="4513"/>
        <w:tab w:val="right" w:pos="9026"/>
      </w:tabs>
      <w:rPr>
        <w:rFonts w:ascii="Arial Narrow" w:eastAsia="Arial Narrow" w:hAnsi="Arial Narrow" w:cs="Arial Narrow"/>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B6E1B" w14:textId="77777777" w:rsidR="00C856CD" w:rsidRDefault="00C856CD">
      <w:r>
        <w:separator/>
      </w:r>
    </w:p>
  </w:footnote>
  <w:footnote w:type="continuationSeparator" w:id="0">
    <w:p w14:paraId="79FF4829" w14:textId="77777777" w:rsidR="00C856CD" w:rsidRDefault="00C8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09C8" w14:textId="77777777" w:rsidR="0099539C" w:rsidRDefault="00FD294E">
    <w:pPr>
      <w:pBdr>
        <w:top w:val="nil"/>
        <w:left w:val="nil"/>
        <w:bottom w:val="nil"/>
        <w:right w:val="nil"/>
        <w:between w:val="nil"/>
      </w:pBdr>
      <w:tabs>
        <w:tab w:val="center" w:pos="4536"/>
      </w:tabs>
      <w:rPr>
        <w:color w:val="000000"/>
      </w:rPr>
    </w:pPr>
    <w:r>
      <w:rPr>
        <w:color w:val="000000"/>
      </w:rPr>
      <w:tab/>
    </w:r>
    <w:r>
      <w:rPr>
        <w:noProof/>
        <w:lang w:val="en-US"/>
      </w:rPr>
      <w:drawing>
        <wp:anchor distT="0" distB="0" distL="114300" distR="114300" simplePos="0" relativeHeight="251658240" behindDoc="0" locked="0" layoutInCell="1" hidden="0" allowOverlap="1" wp14:anchorId="3A3E7EBB" wp14:editId="0A90AFE4">
          <wp:simplePos x="0" y="0"/>
          <wp:positionH relativeFrom="column">
            <wp:posOffset>269875</wp:posOffset>
          </wp:positionH>
          <wp:positionV relativeFrom="paragraph">
            <wp:posOffset>76835</wp:posOffset>
          </wp:positionV>
          <wp:extent cx="1160145" cy="1160145"/>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60145" cy="1160145"/>
                  </a:xfrm>
                  <a:prstGeom prst="rect">
                    <a:avLst/>
                  </a:prstGeom>
                  <a:ln/>
                </pic:spPr>
              </pic:pic>
            </a:graphicData>
          </a:graphic>
        </wp:anchor>
      </w:drawing>
    </w:r>
  </w:p>
  <w:p w14:paraId="3A3DF3D5" w14:textId="77777777" w:rsidR="0099539C" w:rsidRDefault="00FD294E">
    <w:pPr>
      <w:pBdr>
        <w:top w:val="nil"/>
        <w:left w:val="nil"/>
        <w:bottom w:val="nil"/>
        <w:right w:val="nil"/>
        <w:between w:val="nil"/>
      </w:pBdr>
      <w:tabs>
        <w:tab w:val="center" w:pos="4536"/>
      </w:tabs>
      <w:jc w:val="right"/>
      <w:rPr>
        <w:rFonts w:ascii="Gill Sans" w:eastAsia="Gill Sans" w:hAnsi="Gill Sans" w:cs="Gill Sans"/>
        <w:color w:val="000000"/>
        <w:sz w:val="40"/>
        <w:szCs w:val="40"/>
      </w:rPr>
    </w:pPr>
    <w:r>
      <w:rPr>
        <w:noProof/>
        <w:lang w:val="en-US"/>
      </w:rPr>
      <w:drawing>
        <wp:anchor distT="0" distB="0" distL="114300" distR="114300" simplePos="0" relativeHeight="251659264" behindDoc="0" locked="0" layoutInCell="1" hidden="0" allowOverlap="1" wp14:anchorId="6BB87D24" wp14:editId="1FA5BA94">
          <wp:simplePos x="0" y="0"/>
          <wp:positionH relativeFrom="column">
            <wp:posOffset>1320800</wp:posOffset>
          </wp:positionH>
          <wp:positionV relativeFrom="paragraph">
            <wp:posOffset>136525</wp:posOffset>
          </wp:positionV>
          <wp:extent cx="2014855" cy="7016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14855" cy="701675"/>
                  </a:xfrm>
                  <a:prstGeom prst="rect">
                    <a:avLst/>
                  </a:prstGeom>
                  <a:ln/>
                </pic:spPr>
              </pic:pic>
            </a:graphicData>
          </a:graphic>
        </wp:anchor>
      </w:drawing>
    </w:r>
  </w:p>
  <w:p w14:paraId="75BFF25D" w14:textId="77777777" w:rsidR="0099539C" w:rsidRPr="00B06F21" w:rsidRDefault="00FD294E">
    <w:pPr>
      <w:pBdr>
        <w:top w:val="nil"/>
        <w:left w:val="nil"/>
        <w:bottom w:val="nil"/>
        <w:right w:val="nil"/>
        <w:between w:val="nil"/>
      </w:pBdr>
      <w:tabs>
        <w:tab w:val="center" w:pos="4536"/>
      </w:tabs>
      <w:jc w:val="right"/>
      <w:rPr>
        <w:rFonts w:ascii="Arial" w:eastAsia="Gill Sans" w:hAnsi="Arial" w:cs="Arial"/>
        <w:color w:val="000000"/>
        <w:sz w:val="44"/>
        <w:szCs w:val="44"/>
      </w:rPr>
    </w:pPr>
    <w:r w:rsidRPr="00B06F21">
      <w:rPr>
        <w:rFonts w:ascii="Arial" w:eastAsia="Gill Sans" w:hAnsi="Arial" w:cs="Arial"/>
        <w:color w:val="000000"/>
        <w:sz w:val="44"/>
        <w:szCs w:val="44"/>
      </w:rPr>
      <w:t>Comunicat de presă</w:t>
    </w:r>
  </w:p>
  <w:p w14:paraId="5FC1DEA2" w14:textId="2333E18D" w:rsidR="0099539C" w:rsidRPr="00B06F21" w:rsidRDefault="00FD091E">
    <w:pPr>
      <w:pBdr>
        <w:top w:val="nil"/>
        <w:left w:val="nil"/>
        <w:bottom w:val="nil"/>
        <w:right w:val="nil"/>
        <w:between w:val="nil"/>
      </w:pBdr>
      <w:tabs>
        <w:tab w:val="center" w:pos="4536"/>
      </w:tabs>
      <w:jc w:val="right"/>
      <w:rPr>
        <w:rFonts w:ascii="Arial" w:eastAsia="Gill Sans" w:hAnsi="Arial" w:cs="Arial"/>
        <w:color w:val="000000"/>
        <w:sz w:val="44"/>
        <w:szCs w:val="44"/>
      </w:rPr>
    </w:pPr>
    <w:r>
      <w:rPr>
        <w:rFonts w:ascii="Arial" w:eastAsia="Gill Sans" w:hAnsi="Arial" w:cs="Arial"/>
        <w:color w:val="000000"/>
        <w:sz w:val="44"/>
        <w:szCs w:val="44"/>
      </w:rPr>
      <w:t xml:space="preserve">22 </w:t>
    </w:r>
    <w:r w:rsidR="00FD294E" w:rsidRPr="00B06F21">
      <w:rPr>
        <w:rFonts w:ascii="Arial" w:eastAsia="Gill Sans" w:hAnsi="Arial" w:cs="Arial"/>
        <w:color w:val="000000"/>
        <w:sz w:val="44"/>
        <w:szCs w:val="44"/>
      </w:rPr>
      <w:t>aprilie 2019</w:t>
    </w:r>
    <w:r w:rsidR="00FD294E" w:rsidRPr="00B06F21">
      <w:rPr>
        <w:rFonts w:ascii="Arial" w:hAnsi="Arial" w:cs="Arial"/>
        <w:noProof/>
        <w:lang w:val="en-US"/>
      </w:rPr>
      <mc:AlternateContent>
        <mc:Choice Requires="wps">
          <w:drawing>
            <wp:anchor distT="0" distB="0" distL="114300" distR="114300" simplePos="0" relativeHeight="251660288" behindDoc="0" locked="0" layoutInCell="1" hidden="0" allowOverlap="1" wp14:anchorId="33F373D8" wp14:editId="1DAFE22A">
              <wp:simplePos x="0" y="0"/>
              <wp:positionH relativeFrom="column">
                <wp:posOffset>2324100</wp:posOffset>
              </wp:positionH>
              <wp:positionV relativeFrom="paragraph">
                <wp:posOffset>495300</wp:posOffset>
              </wp:positionV>
              <wp:extent cx="4765675" cy="1905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963163" y="3780000"/>
                        <a:ext cx="4765675" cy="0"/>
                      </a:xfrm>
                      <a:prstGeom prst="straightConnector1">
                        <a:avLst/>
                      </a:prstGeom>
                      <a:solidFill>
                        <a:srgbClr val="FFFFFF"/>
                      </a:solidFill>
                      <a:ln w="19050" cap="flat" cmpd="sng">
                        <a:solidFill>
                          <a:srgbClr val="808080"/>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D74857" id="_x0000_t32" coordsize="21600,21600" o:spt="32" o:oned="t" path="m,l21600,21600e" filled="f">
              <v:path arrowok="t" fillok="f" o:connecttype="none"/>
              <o:lock v:ext="edit" shapetype="t"/>
            </v:shapetype>
            <v:shape id="Straight Arrow Connector 1" o:spid="_x0000_s1026" type="#_x0000_t32" style="position:absolute;margin-left:183pt;margin-top:39pt;width:375.25pt;height:1.5pt;rotation:18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" filled="t" strokecolor="gray" strokeweight="1.5pt">
              <v:stroke joinstyle="miter"/>
            </v:shape>
          </w:pict>
        </mc:Fallback>
      </mc:AlternateContent>
    </w:r>
  </w:p>
  <w:p w14:paraId="2B86C8A4" w14:textId="77777777" w:rsidR="0099539C" w:rsidRDefault="0099539C">
    <w:pPr>
      <w:pBdr>
        <w:top w:val="nil"/>
        <w:left w:val="nil"/>
        <w:bottom w:val="nil"/>
        <w:right w:val="nil"/>
        <w:between w:val="nil"/>
      </w:pBdr>
      <w:tabs>
        <w:tab w:val="center" w:pos="4536"/>
      </w:tabs>
      <w:jc w:val="right"/>
      <w:rPr>
        <w:rFonts w:ascii="Gill Sans" w:eastAsia="Gill Sans" w:hAnsi="Gill Sans" w:cs="Gill Sans"/>
        <w:color w:val="000000"/>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9C"/>
    <w:rsid w:val="00000F84"/>
    <w:rsid w:val="00016ED2"/>
    <w:rsid w:val="00023E74"/>
    <w:rsid w:val="00025A3C"/>
    <w:rsid w:val="00042148"/>
    <w:rsid w:val="000756AB"/>
    <w:rsid w:val="00084390"/>
    <w:rsid w:val="00087429"/>
    <w:rsid w:val="000B1E68"/>
    <w:rsid w:val="000B3CA2"/>
    <w:rsid w:val="000B4BC6"/>
    <w:rsid w:val="000D41FE"/>
    <w:rsid w:val="00170356"/>
    <w:rsid w:val="001719E0"/>
    <w:rsid w:val="00196E33"/>
    <w:rsid w:val="001978FF"/>
    <w:rsid w:val="001A37CA"/>
    <w:rsid w:val="001E7AAE"/>
    <w:rsid w:val="001F16C6"/>
    <w:rsid w:val="001F1EDE"/>
    <w:rsid w:val="00206AA2"/>
    <w:rsid w:val="002159EF"/>
    <w:rsid w:val="00222CFB"/>
    <w:rsid w:val="00226480"/>
    <w:rsid w:val="00232ADE"/>
    <w:rsid w:val="00257DB5"/>
    <w:rsid w:val="00266A27"/>
    <w:rsid w:val="0027268D"/>
    <w:rsid w:val="00275FFB"/>
    <w:rsid w:val="00282EA2"/>
    <w:rsid w:val="00294264"/>
    <w:rsid w:val="002A600F"/>
    <w:rsid w:val="002C301C"/>
    <w:rsid w:val="002D0088"/>
    <w:rsid w:val="002F1965"/>
    <w:rsid w:val="003507CE"/>
    <w:rsid w:val="003637F8"/>
    <w:rsid w:val="00364FA7"/>
    <w:rsid w:val="003879A1"/>
    <w:rsid w:val="003C0FD2"/>
    <w:rsid w:val="003C24A0"/>
    <w:rsid w:val="003C3A27"/>
    <w:rsid w:val="003C4337"/>
    <w:rsid w:val="003D1F2D"/>
    <w:rsid w:val="003F29C4"/>
    <w:rsid w:val="00407115"/>
    <w:rsid w:val="00430D14"/>
    <w:rsid w:val="00436706"/>
    <w:rsid w:val="00437159"/>
    <w:rsid w:val="004472B8"/>
    <w:rsid w:val="00460C9F"/>
    <w:rsid w:val="00471D85"/>
    <w:rsid w:val="00487B62"/>
    <w:rsid w:val="004A4BF8"/>
    <w:rsid w:val="004A5C06"/>
    <w:rsid w:val="004B360C"/>
    <w:rsid w:val="004C6388"/>
    <w:rsid w:val="004D04CA"/>
    <w:rsid w:val="004D703F"/>
    <w:rsid w:val="004E2ED5"/>
    <w:rsid w:val="00520E17"/>
    <w:rsid w:val="00530A88"/>
    <w:rsid w:val="00534B27"/>
    <w:rsid w:val="005505B5"/>
    <w:rsid w:val="00552E79"/>
    <w:rsid w:val="00581481"/>
    <w:rsid w:val="005819A3"/>
    <w:rsid w:val="00597431"/>
    <w:rsid w:val="005A5A0C"/>
    <w:rsid w:val="005D11D3"/>
    <w:rsid w:val="005D1E41"/>
    <w:rsid w:val="005D6335"/>
    <w:rsid w:val="005E0105"/>
    <w:rsid w:val="005E2112"/>
    <w:rsid w:val="005E6A8A"/>
    <w:rsid w:val="005E74F0"/>
    <w:rsid w:val="00604577"/>
    <w:rsid w:val="00642DCF"/>
    <w:rsid w:val="00663AAD"/>
    <w:rsid w:val="0069620D"/>
    <w:rsid w:val="006B1CF4"/>
    <w:rsid w:val="006E1B1D"/>
    <w:rsid w:val="006F7E64"/>
    <w:rsid w:val="0072031D"/>
    <w:rsid w:val="007243E7"/>
    <w:rsid w:val="007369A2"/>
    <w:rsid w:val="007446DE"/>
    <w:rsid w:val="00750159"/>
    <w:rsid w:val="0076098E"/>
    <w:rsid w:val="00766999"/>
    <w:rsid w:val="00790493"/>
    <w:rsid w:val="007B7114"/>
    <w:rsid w:val="007F4DC8"/>
    <w:rsid w:val="00805FCE"/>
    <w:rsid w:val="00810799"/>
    <w:rsid w:val="00810FB9"/>
    <w:rsid w:val="00811F37"/>
    <w:rsid w:val="00816086"/>
    <w:rsid w:val="00817DB6"/>
    <w:rsid w:val="00822D16"/>
    <w:rsid w:val="00835E1B"/>
    <w:rsid w:val="0084595E"/>
    <w:rsid w:val="00846D1F"/>
    <w:rsid w:val="00867544"/>
    <w:rsid w:val="0087041F"/>
    <w:rsid w:val="008944A4"/>
    <w:rsid w:val="008A2FCF"/>
    <w:rsid w:val="0092683E"/>
    <w:rsid w:val="00951C59"/>
    <w:rsid w:val="00957811"/>
    <w:rsid w:val="00964B11"/>
    <w:rsid w:val="0099539C"/>
    <w:rsid w:val="009A6DD3"/>
    <w:rsid w:val="009B01DA"/>
    <w:rsid w:val="009B1982"/>
    <w:rsid w:val="009B28A5"/>
    <w:rsid w:val="009B64D6"/>
    <w:rsid w:val="009E2133"/>
    <w:rsid w:val="009E2672"/>
    <w:rsid w:val="009F22C6"/>
    <w:rsid w:val="00A644D9"/>
    <w:rsid w:val="00A67835"/>
    <w:rsid w:val="00A7794F"/>
    <w:rsid w:val="00A80CF0"/>
    <w:rsid w:val="00AA1D9D"/>
    <w:rsid w:val="00AB4FD8"/>
    <w:rsid w:val="00AD3BFF"/>
    <w:rsid w:val="00AE07AB"/>
    <w:rsid w:val="00AE3CFC"/>
    <w:rsid w:val="00B017E8"/>
    <w:rsid w:val="00B06F21"/>
    <w:rsid w:val="00B075DA"/>
    <w:rsid w:val="00B400B0"/>
    <w:rsid w:val="00B425CE"/>
    <w:rsid w:val="00B644BF"/>
    <w:rsid w:val="00B83C99"/>
    <w:rsid w:val="00B9112E"/>
    <w:rsid w:val="00BB0730"/>
    <w:rsid w:val="00BB7BB3"/>
    <w:rsid w:val="00BC6F6D"/>
    <w:rsid w:val="00BE7CE7"/>
    <w:rsid w:val="00BF05C4"/>
    <w:rsid w:val="00BF66F0"/>
    <w:rsid w:val="00C15E28"/>
    <w:rsid w:val="00C17AF1"/>
    <w:rsid w:val="00C23989"/>
    <w:rsid w:val="00C43B8F"/>
    <w:rsid w:val="00C5207A"/>
    <w:rsid w:val="00C61B02"/>
    <w:rsid w:val="00C67DEC"/>
    <w:rsid w:val="00C80CB8"/>
    <w:rsid w:val="00C851DF"/>
    <w:rsid w:val="00C856CD"/>
    <w:rsid w:val="00CC51C1"/>
    <w:rsid w:val="00CD2BB3"/>
    <w:rsid w:val="00CE45CE"/>
    <w:rsid w:val="00CE4C64"/>
    <w:rsid w:val="00D042CF"/>
    <w:rsid w:val="00D15681"/>
    <w:rsid w:val="00D21EB0"/>
    <w:rsid w:val="00D34E79"/>
    <w:rsid w:val="00D425AE"/>
    <w:rsid w:val="00D57CBD"/>
    <w:rsid w:val="00D6325E"/>
    <w:rsid w:val="00D8320C"/>
    <w:rsid w:val="00D868F2"/>
    <w:rsid w:val="00D86B3F"/>
    <w:rsid w:val="00DA3895"/>
    <w:rsid w:val="00DE5BB1"/>
    <w:rsid w:val="00E1169E"/>
    <w:rsid w:val="00E1348C"/>
    <w:rsid w:val="00E13C34"/>
    <w:rsid w:val="00E21FF7"/>
    <w:rsid w:val="00E37032"/>
    <w:rsid w:val="00E42EB6"/>
    <w:rsid w:val="00E46DC9"/>
    <w:rsid w:val="00E475E6"/>
    <w:rsid w:val="00E507A2"/>
    <w:rsid w:val="00E713A8"/>
    <w:rsid w:val="00E73EB4"/>
    <w:rsid w:val="00EA4544"/>
    <w:rsid w:val="00EA5CB6"/>
    <w:rsid w:val="00EE4774"/>
    <w:rsid w:val="00EF666D"/>
    <w:rsid w:val="00EF7B36"/>
    <w:rsid w:val="00F07672"/>
    <w:rsid w:val="00F208EE"/>
    <w:rsid w:val="00F37CC5"/>
    <w:rsid w:val="00F62B43"/>
    <w:rsid w:val="00F77095"/>
    <w:rsid w:val="00FA1B76"/>
    <w:rsid w:val="00FD091E"/>
    <w:rsid w:val="00FD294E"/>
    <w:rsid w:val="00FD31FB"/>
    <w:rsid w:val="00FD65D7"/>
    <w:rsid w:val="00FE4FC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44A8"/>
  <w15:docId w15:val="{7BB16E61-77B4-0049-AC51-4A84A156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06F21"/>
    <w:pPr>
      <w:tabs>
        <w:tab w:val="center" w:pos="4703"/>
        <w:tab w:val="right" w:pos="9406"/>
      </w:tabs>
    </w:pPr>
  </w:style>
  <w:style w:type="character" w:customStyle="1" w:styleId="HeaderChar">
    <w:name w:val="Header Char"/>
    <w:basedOn w:val="DefaultParagraphFont"/>
    <w:link w:val="Header"/>
    <w:uiPriority w:val="99"/>
    <w:rsid w:val="00B06F21"/>
  </w:style>
  <w:style w:type="paragraph" w:styleId="Footer">
    <w:name w:val="footer"/>
    <w:basedOn w:val="Normal"/>
    <w:link w:val="FooterChar"/>
    <w:uiPriority w:val="99"/>
    <w:unhideWhenUsed/>
    <w:rsid w:val="00B06F21"/>
    <w:pPr>
      <w:tabs>
        <w:tab w:val="center" w:pos="4703"/>
        <w:tab w:val="right" w:pos="9406"/>
      </w:tabs>
    </w:pPr>
  </w:style>
  <w:style w:type="character" w:customStyle="1" w:styleId="FooterChar">
    <w:name w:val="Footer Char"/>
    <w:basedOn w:val="DefaultParagraphFont"/>
    <w:link w:val="Footer"/>
    <w:uiPriority w:val="99"/>
    <w:rsid w:val="00B06F21"/>
  </w:style>
  <w:style w:type="paragraph" w:styleId="BalloonText">
    <w:name w:val="Balloon Text"/>
    <w:basedOn w:val="Normal"/>
    <w:link w:val="BalloonTextChar"/>
    <w:uiPriority w:val="99"/>
    <w:semiHidden/>
    <w:unhideWhenUsed/>
    <w:rsid w:val="000B1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E68"/>
    <w:rPr>
      <w:rFonts w:ascii="Segoe UI" w:hAnsi="Segoe UI" w:cs="Segoe UI"/>
      <w:sz w:val="18"/>
      <w:szCs w:val="18"/>
    </w:rPr>
  </w:style>
  <w:style w:type="character" w:styleId="Hyperlink">
    <w:name w:val="Hyperlink"/>
    <w:uiPriority w:val="99"/>
    <w:unhideWhenUsed/>
    <w:rsid w:val="003D1F2D"/>
    <w:rPr>
      <w:color w:val="0000FF"/>
      <w:u w:val="single"/>
    </w:rPr>
  </w:style>
  <w:style w:type="character" w:customStyle="1" w:styleId="apple-converted-space">
    <w:name w:val="apple-converted-space"/>
    <w:basedOn w:val="DefaultParagraphFont"/>
    <w:rsid w:val="003D1F2D"/>
  </w:style>
  <w:style w:type="paragraph" w:styleId="NormalWeb">
    <w:name w:val="Normal (Web)"/>
    <w:basedOn w:val="Normal"/>
    <w:uiPriority w:val="99"/>
    <w:unhideWhenUsed/>
    <w:rsid w:val="003D1F2D"/>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uiPriority w:val="20"/>
    <w:qFormat/>
    <w:rsid w:val="003D1F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029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witter.com/ARCUB_Bucuresti" TargetMode="External"/><Relationship Id="rId13" Type="http://schemas.openxmlformats.org/officeDocument/2006/relationships/hyperlink" Target="http://tinyurl.com/puxyt3p" TargetMode="Externa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tinyurl.com/nhkqnw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ArCuB.Bucuresti?fref=ts" TargetMode="External"/><Relationship Id="rId11" Type="http://schemas.openxmlformats.org/officeDocument/2006/relationships/hyperlink" Target="http://www.spotlightfestival.ro"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arcub.ro" TargetMode="Externa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pr@arcub.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Arcub Arcub</cp:lastModifiedBy>
  <cp:revision>2</cp:revision>
  <dcterms:created xsi:type="dcterms:W3CDTF">2019-04-25T10:17:00Z</dcterms:created>
  <dcterms:modified xsi:type="dcterms:W3CDTF">2019-04-25T10:17:00Z</dcterms:modified>
</cp:coreProperties>
</file>