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02" w:rsidRPr="00217D26" w:rsidRDefault="00217D26" w:rsidP="00217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26">
        <w:rPr>
          <w:rFonts w:ascii="Times New Roman" w:hAnsi="Times New Roman" w:cs="Times New Roman"/>
          <w:b/>
          <w:sz w:val="24"/>
          <w:szCs w:val="24"/>
        </w:rPr>
        <w:t>SPOTLIGHT – THE INTERNATIONAL LIGHT FESTIVAL</w:t>
      </w:r>
    </w:p>
    <w:p w:rsidR="00217D26" w:rsidRPr="00217D26" w:rsidRDefault="00217D26" w:rsidP="00217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26">
        <w:rPr>
          <w:rFonts w:ascii="Times New Roman" w:hAnsi="Times New Roman" w:cs="Times New Roman"/>
          <w:b/>
          <w:sz w:val="24"/>
          <w:szCs w:val="24"/>
        </w:rPr>
        <w:t>23-26 April 2020, Bucharest</w:t>
      </w:r>
      <w:r w:rsidR="00AA2A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D26" w:rsidRDefault="00217D26" w:rsidP="00217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26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:rsidR="00217D26" w:rsidRDefault="00217D26" w:rsidP="00217D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Context</w:t>
      </w:r>
    </w:p>
    <w:p w:rsidR="0040010C" w:rsidRDefault="00217D26" w:rsidP="0021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SPOTLIGHT- The International Light Festival </w:t>
      </w:r>
      <w:r w:rsidRPr="009941EB">
        <w:rPr>
          <w:rFonts w:ascii="Times New Roman" w:hAnsi="Times New Roman" w:cs="Times New Roman"/>
          <w:sz w:val="24"/>
          <w:szCs w:val="24"/>
        </w:rPr>
        <w:t xml:space="preserve">is </w:t>
      </w:r>
      <w:r w:rsidR="009941EB">
        <w:rPr>
          <w:rFonts w:ascii="Times New Roman" w:hAnsi="Times New Roman" w:cs="Times New Roman"/>
          <w:sz w:val="24"/>
          <w:szCs w:val="24"/>
        </w:rPr>
        <w:t>the biggest Romanian festival dedicated to light and to technologies based on light. The festival has already reached its 6</w:t>
      </w:r>
      <w:r w:rsidR="009941EB" w:rsidRPr="009941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41EB">
        <w:rPr>
          <w:rFonts w:ascii="Times New Roman" w:hAnsi="Times New Roman" w:cs="Times New Roman"/>
          <w:sz w:val="24"/>
          <w:szCs w:val="24"/>
        </w:rPr>
        <w:t xml:space="preserve"> edition and every year it includes artistic installations authored by Romanian and international artists. </w:t>
      </w:r>
      <w:r w:rsidR="0040010C">
        <w:rPr>
          <w:rFonts w:ascii="Times New Roman" w:hAnsi="Times New Roman" w:cs="Times New Roman"/>
          <w:sz w:val="24"/>
          <w:szCs w:val="24"/>
        </w:rPr>
        <w:t>The participating installation</w:t>
      </w:r>
      <w:r w:rsidR="006C021E">
        <w:rPr>
          <w:rFonts w:ascii="Times New Roman" w:hAnsi="Times New Roman" w:cs="Times New Roman"/>
          <w:sz w:val="24"/>
          <w:szCs w:val="24"/>
        </w:rPr>
        <w:t>s</w:t>
      </w:r>
      <w:r w:rsidR="0040010C">
        <w:rPr>
          <w:rFonts w:ascii="Times New Roman" w:hAnsi="Times New Roman" w:cs="Times New Roman"/>
          <w:sz w:val="24"/>
          <w:szCs w:val="24"/>
        </w:rPr>
        <w:t xml:space="preserve"> are based on the technology of light and every ye</w:t>
      </w:r>
      <w:r w:rsidR="006B7280">
        <w:rPr>
          <w:rFonts w:ascii="Times New Roman" w:hAnsi="Times New Roman" w:cs="Times New Roman"/>
          <w:sz w:val="24"/>
          <w:szCs w:val="24"/>
        </w:rPr>
        <w:t>ar they approach a specific theme</w:t>
      </w:r>
      <w:r w:rsidR="00400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6D7" w:rsidRDefault="00695942" w:rsidP="0021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aim of the festival is to invite the citizens of Bucharest and its tourists to </w:t>
      </w:r>
      <w:r w:rsidR="00BC6792">
        <w:rPr>
          <w:rFonts w:ascii="Times New Roman" w:hAnsi="Times New Roman" w:cs="Times New Roman"/>
          <w:sz w:val="24"/>
          <w:szCs w:val="24"/>
        </w:rPr>
        <w:t>view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792">
        <w:rPr>
          <w:rFonts w:ascii="Times New Roman" w:hAnsi="Times New Roman" w:cs="Times New Roman"/>
          <w:sz w:val="24"/>
          <w:szCs w:val="24"/>
        </w:rPr>
        <w:t xml:space="preserve">historical buildings and spaces on </w:t>
      </w:r>
      <w:proofErr w:type="spellStart"/>
      <w:r w:rsidR="00BC6792">
        <w:rPr>
          <w:rFonts w:ascii="Times New Roman" w:hAnsi="Times New Roman" w:cs="Times New Roman"/>
          <w:sz w:val="24"/>
          <w:szCs w:val="24"/>
        </w:rPr>
        <w:t>Calea</w:t>
      </w:r>
      <w:proofErr w:type="spellEnd"/>
      <w:r w:rsidR="00BC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792">
        <w:rPr>
          <w:rFonts w:ascii="Times New Roman" w:hAnsi="Times New Roman" w:cs="Times New Roman"/>
          <w:sz w:val="24"/>
          <w:szCs w:val="24"/>
        </w:rPr>
        <w:t>Victoriei</w:t>
      </w:r>
      <w:proofErr w:type="spellEnd"/>
      <w:r w:rsidR="00BC6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 new </w:t>
      </w:r>
      <w:r w:rsidR="00BC6792">
        <w:rPr>
          <w:rFonts w:ascii="Times New Roman" w:hAnsi="Times New Roman" w:cs="Times New Roman"/>
          <w:sz w:val="24"/>
          <w:szCs w:val="24"/>
        </w:rPr>
        <w:t>light,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C61365">
        <w:rPr>
          <w:rFonts w:ascii="Times New Roman" w:hAnsi="Times New Roman" w:cs="Times New Roman"/>
          <w:sz w:val="24"/>
          <w:szCs w:val="24"/>
        </w:rPr>
        <w:t xml:space="preserve">challenge the participants to explore, to play, and to imagine possible worlds, </w:t>
      </w:r>
      <w:r w:rsidR="002476D7" w:rsidRPr="00AF208D">
        <w:rPr>
          <w:rFonts w:ascii="Times New Roman" w:hAnsi="Times New Roman" w:cs="Times New Roman"/>
          <w:sz w:val="24"/>
          <w:szCs w:val="24"/>
        </w:rPr>
        <w:t>by means of</w:t>
      </w:r>
      <w:r w:rsidR="002476D7">
        <w:rPr>
          <w:rFonts w:ascii="Times New Roman" w:hAnsi="Times New Roman" w:cs="Times New Roman"/>
          <w:sz w:val="24"/>
          <w:szCs w:val="24"/>
        </w:rPr>
        <w:t xml:space="preserve"> the artistic works displayed in the festival. </w:t>
      </w:r>
    </w:p>
    <w:p w:rsidR="00217D26" w:rsidRDefault="00F57533" w:rsidP="0021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year t</w:t>
      </w:r>
      <w:r w:rsidR="00A1083D">
        <w:rPr>
          <w:rFonts w:ascii="Times New Roman" w:hAnsi="Times New Roman" w:cs="Times New Roman"/>
          <w:sz w:val="24"/>
          <w:szCs w:val="24"/>
        </w:rPr>
        <w:t xml:space="preserve">he festival hosts </w:t>
      </w:r>
      <w:r w:rsidR="002476D7" w:rsidRPr="006B7280">
        <w:rPr>
          <w:rFonts w:ascii="Times New Roman" w:hAnsi="Times New Roman" w:cs="Times New Roman"/>
          <w:sz w:val="24"/>
          <w:szCs w:val="24"/>
        </w:rPr>
        <w:t>hund</w:t>
      </w:r>
      <w:r w:rsidR="00A1083D" w:rsidRPr="006B7280">
        <w:rPr>
          <w:rFonts w:ascii="Times New Roman" w:hAnsi="Times New Roman" w:cs="Times New Roman"/>
          <w:sz w:val="24"/>
          <w:szCs w:val="24"/>
        </w:rPr>
        <w:t>reds of thousand</w:t>
      </w:r>
      <w:r w:rsidR="006B7280" w:rsidRPr="006B7280">
        <w:rPr>
          <w:rFonts w:ascii="Times New Roman" w:hAnsi="Times New Roman" w:cs="Times New Roman"/>
          <w:sz w:val="24"/>
          <w:szCs w:val="24"/>
        </w:rPr>
        <w:t>s</w:t>
      </w:r>
      <w:r w:rsidR="00A1083D" w:rsidRPr="006B7280">
        <w:rPr>
          <w:rFonts w:ascii="Times New Roman" w:hAnsi="Times New Roman" w:cs="Times New Roman"/>
          <w:sz w:val="24"/>
          <w:szCs w:val="24"/>
        </w:rPr>
        <w:t xml:space="preserve"> </w:t>
      </w:r>
      <w:r w:rsidR="006B7280" w:rsidRPr="006B7280">
        <w:rPr>
          <w:rFonts w:ascii="Times New Roman" w:hAnsi="Times New Roman" w:cs="Times New Roman"/>
          <w:sz w:val="24"/>
          <w:szCs w:val="24"/>
        </w:rPr>
        <w:t xml:space="preserve">of </w:t>
      </w:r>
      <w:r w:rsidR="00A1083D" w:rsidRPr="006B7280">
        <w:rPr>
          <w:rFonts w:ascii="Times New Roman" w:hAnsi="Times New Roman" w:cs="Times New Roman"/>
          <w:sz w:val="24"/>
          <w:szCs w:val="24"/>
        </w:rPr>
        <w:t>participants</w:t>
      </w:r>
      <w:r>
        <w:rPr>
          <w:rFonts w:ascii="Times New Roman" w:hAnsi="Times New Roman" w:cs="Times New Roman"/>
          <w:sz w:val="24"/>
          <w:szCs w:val="24"/>
        </w:rPr>
        <w:t xml:space="preserve"> who</w:t>
      </w:r>
      <w:r w:rsidR="002476D7">
        <w:rPr>
          <w:rFonts w:ascii="Times New Roman" w:hAnsi="Times New Roman" w:cs="Times New Roman"/>
          <w:sz w:val="24"/>
          <w:szCs w:val="24"/>
        </w:rPr>
        <w:t xml:space="preserve"> visit the City Center where there are traffic restrictions throughout the four days of the festival. </w:t>
      </w:r>
    </w:p>
    <w:p w:rsidR="00400C6C" w:rsidRDefault="002476D7" w:rsidP="0021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SPOTLIGHT is an event organized by Bucharest City Hall and ARCUB – the Cultural Center of the Municipality of Bucharest and this year it will take place between the 23</w:t>
      </w:r>
      <w:r w:rsidRPr="002476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the 26</w:t>
      </w:r>
      <w:r w:rsidRPr="002476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April</w:t>
      </w:r>
      <w:r w:rsidR="00400C6C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="00400C6C">
        <w:rPr>
          <w:rFonts w:ascii="Times New Roman" w:hAnsi="Times New Roman" w:cs="Times New Roman"/>
          <w:sz w:val="24"/>
          <w:szCs w:val="24"/>
        </w:rPr>
        <w:t>Calea</w:t>
      </w:r>
      <w:proofErr w:type="spellEnd"/>
      <w:r w:rsidR="0040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C6C">
        <w:rPr>
          <w:rFonts w:ascii="Times New Roman" w:hAnsi="Times New Roman" w:cs="Times New Roman"/>
          <w:sz w:val="24"/>
          <w:szCs w:val="24"/>
        </w:rPr>
        <w:t>Victoriei</w:t>
      </w:r>
      <w:proofErr w:type="spellEnd"/>
      <w:r w:rsidR="00400C6C">
        <w:rPr>
          <w:rFonts w:ascii="Times New Roman" w:hAnsi="Times New Roman" w:cs="Times New Roman"/>
          <w:sz w:val="24"/>
          <w:szCs w:val="24"/>
        </w:rPr>
        <w:t xml:space="preserve"> ( from George Enescu Square to the United Nations Bridge). </w:t>
      </w:r>
    </w:p>
    <w:p w:rsidR="00400C6C" w:rsidRDefault="00400C6C" w:rsidP="0021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admission is free </w:t>
      </w:r>
      <w:r w:rsidR="00A336C5">
        <w:rPr>
          <w:rFonts w:ascii="Times New Roman" w:hAnsi="Times New Roman" w:cs="Times New Roman"/>
          <w:sz w:val="24"/>
          <w:szCs w:val="24"/>
        </w:rPr>
        <w:t>and accessible to</w:t>
      </w:r>
      <w:r>
        <w:rPr>
          <w:rFonts w:ascii="Times New Roman" w:hAnsi="Times New Roman" w:cs="Times New Roman"/>
          <w:sz w:val="24"/>
          <w:szCs w:val="24"/>
        </w:rPr>
        <w:t xml:space="preserve"> all the visitors. </w:t>
      </w:r>
    </w:p>
    <w:p w:rsidR="00204F0E" w:rsidRDefault="00204F0E" w:rsidP="00217D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F0E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theme </w:t>
      </w:r>
      <w:r w:rsidRPr="00204F0E">
        <w:rPr>
          <w:rFonts w:ascii="Times New Roman" w:hAnsi="Times New Roman" w:cs="Times New Roman"/>
          <w:b/>
          <w:sz w:val="24"/>
          <w:szCs w:val="24"/>
        </w:rPr>
        <w:t>of the 6</w:t>
      </w:r>
      <w:r w:rsidRPr="00204F0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04F0E">
        <w:rPr>
          <w:rFonts w:ascii="Times New Roman" w:hAnsi="Times New Roman" w:cs="Times New Roman"/>
          <w:b/>
          <w:sz w:val="24"/>
          <w:szCs w:val="24"/>
        </w:rPr>
        <w:t xml:space="preserve"> edition</w:t>
      </w:r>
    </w:p>
    <w:p w:rsidR="00403367" w:rsidRDefault="00403367" w:rsidP="0021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theme of the 6</w:t>
      </w:r>
      <w:r w:rsidRPr="004033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 of the festival </w:t>
      </w:r>
      <w:r w:rsidR="00504B34">
        <w:rPr>
          <w:rFonts w:ascii="Times New Roman" w:hAnsi="Times New Roman" w:cs="Times New Roman"/>
          <w:sz w:val="24"/>
          <w:szCs w:val="24"/>
        </w:rPr>
        <w:t xml:space="preserve">is PARALLEL WORLDS. This year’s theme is meant to invite every participant to explore new universes and new dimensions by means of the works presented in the festival and to create a strong bond between the physical and </w:t>
      </w:r>
      <w:r w:rsidR="0071673F">
        <w:rPr>
          <w:rFonts w:ascii="Times New Roman" w:hAnsi="Times New Roman" w:cs="Times New Roman"/>
          <w:sz w:val="24"/>
          <w:szCs w:val="24"/>
        </w:rPr>
        <w:t xml:space="preserve">the </w:t>
      </w:r>
      <w:r w:rsidR="00504B34">
        <w:rPr>
          <w:rFonts w:ascii="Times New Roman" w:hAnsi="Times New Roman" w:cs="Times New Roman"/>
          <w:sz w:val="24"/>
          <w:szCs w:val="24"/>
        </w:rPr>
        <w:t xml:space="preserve">virtual world, between the concrete, limited, albeit vulnerable </w:t>
      </w:r>
      <w:r w:rsidR="006B7280">
        <w:rPr>
          <w:rFonts w:ascii="Times New Roman" w:hAnsi="Times New Roman" w:cs="Times New Roman"/>
          <w:sz w:val="24"/>
          <w:szCs w:val="24"/>
        </w:rPr>
        <w:t>human being</w:t>
      </w:r>
      <w:r w:rsidR="00504B34">
        <w:rPr>
          <w:rFonts w:ascii="Times New Roman" w:hAnsi="Times New Roman" w:cs="Times New Roman"/>
          <w:sz w:val="24"/>
          <w:szCs w:val="24"/>
        </w:rPr>
        <w:t>, and the virtual one, which can be extremely vast, complex, and sometimes downright incomprehensible</w:t>
      </w:r>
      <w:r w:rsidR="0071673F">
        <w:rPr>
          <w:rFonts w:ascii="Times New Roman" w:hAnsi="Times New Roman" w:cs="Times New Roman"/>
          <w:sz w:val="24"/>
          <w:szCs w:val="24"/>
        </w:rPr>
        <w:t>.</w:t>
      </w:r>
    </w:p>
    <w:p w:rsidR="003225FF" w:rsidRPr="003225FF" w:rsidRDefault="0071673F" w:rsidP="00217D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F68">
        <w:rPr>
          <w:rFonts w:ascii="Times New Roman" w:hAnsi="Times New Roman" w:cs="Times New Roman"/>
          <w:i/>
          <w:sz w:val="24"/>
          <w:szCs w:val="24"/>
        </w:rPr>
        <w:t>What would</w:t>
      </w:r>
      <w:r w:rsidRPr="003225FF">
        <w:rPr>
          <w:rFonts w:ascii="Times New Roman" w:hAnsi="Times New Roman" w:cs="Times New Roman"/>
          <w:i/>
          <w:sz w:val="24"/>
          <w:szCs w:val="24"/>
        </w:rPr>
        <w:t xml:space="preserve"> happen if we managed to multiply these events </w:t>
      </w:r>
      <w:r w:rsidR="00FF355B" w:rsidRPr="003225FF">
        <w:rPr>
          <w:rFonts w:ascii="Times New Roman" w:hAnsi="Times New Roman" w:cs="Times New Roman"/>
          <w:i/>
          <w:sz w:val="24"/>
          <w:szCs w:val="24"/>
        </w:rPr>
        <w:t>indefinitely within t</w:t>
      </w:r>
      <w:r w:rsidR="00B63F68">
        <w:rPr>
          <w:rFonts w:ascii="Times New Roman" w:hAnsi="Times New Roman" w:cs="Times New Roman"/>
          <w:i/>
          <w:sz w:val="24"/>
          <w:szCs w:val="24"/>
        </w:rPr>
        <w:t>his very festival? Or what would happen</w:t>
      </w:r>
      <w:r w:rsidR="00FF355B" w:rsidRPr="003225FF">
        <w:rPr>
          <w:rFonts w:ascii="Times New Roman" w:hAnsi="Times New Roman" w:cs="Times New Roman"/>
          <w:i/>
          <w:sz w:val="24"/>
          <w:szCs w:val="24"/>
        </w:rPr>
        <w:t xml:space="preserve"> if we had access to an artistic, digital world where we could notice alternative landscapes, magic, </w:t>
      </w:r>
      <w:proofErr w:type="spellStart"/>
      <w:r w:rsidR="00FF355B" w:rsidRPr="003225FF">
        <w:rPr>
          <w:rFonts w:ascii="Times New Roman" w:hAnsi="Times New Roman" w:cs="Times New Roman"/>
          <w:i/>
          <w:sz w:val="24"/>
          <w:szCs w:val="24"/>
        </w:rPr>
        <w:t>colours</w:t>
      </w:r>
      <w:proofErr w:type="spellEnd"/>
      <w:r w:rsidR="00FF355B" w:rsidRPr="003225FF">
        <w:rPr>
          <w:rFonts w:ascii="Times New Roman" w:hAnsi="Times New Roman" w:cs="Times New Roman"/>
          <w:i/>
          <w:sz w:val="24"/>
          <w:szCs w:val="24"/>
        </w:rPr>
        <w:t xml:space="preserve">, and charming sensorial experiences? Or what would it be like to be </w:t>
      </w:r>
      <w:r w:rsidR="00217F8C" w:rsidRPr="003225FF">
        <w:rPr>
          <w:rFonts w:ascii="Times New Roman" w:hAnsi="Times New Roman" w:cs="Times New Roman"/>
          <w:i/>
          <w:sz w:val="24"/>
          <w:szCs w:val="24"/>
        </w:rPr>
        <w:t xml:space="preserve">overwhelmed by infinite mysteries which </w:t>
      </w:r>
      <w:r w:rsidR="00727A30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="0080162B" w:rsidRPr="003225FF">
        <w:rPr>
          <w:rFonts w:ascii="Times New Roman" w:hAnsi="Times New Roman" w:cs="Times New Roman"/>
          <w:i/>
          <w:sz w:val="24"/>
          <w:szCs w:val="24"/>
        </w:rPr>
        <w:t>unravel</w:t>
      </w:r>
      <w:r w:rsidR="0080162B">
        <w:rPr>
          <w:rFonts w:ascii="Times New Roman" w:hAnsi="Times New Roman" w:cs="Times New Roman"/>
          <w:i/>
          <w:sz w:val="24"/>
          <w:szCs w:val="24"/>
        </w:rPr>
        <w:t>ed</w:t>
      </w:r>
      <w:r w:rsidR="003225FF" w:rsidRPr="003225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5FF">
        <w:rPr>
          <w:rFonts w:ascii="Times New Roman" w:hAnsi="Times New Roman" w:cs="Times New Roman"/>
          <w:i/>
          <w:sz w:val="24"/>
          <w:szCs w:val="24"/>
        </w:rPr>
        <w:t>right before your eyes</w:t>
      </w:r>
      <w:r w:rsidR="003225FF" w:rsidRPr="003225FF">
        <w:rPr>
          <w:rFonts w:ascii="Times New Roman" w:hAnsi="Times New Roman" w:cs="Times New Roman"/>
          <w:i/>
          <w:sz w:val="24"/>
          <w:szCs w:val="24"/>
        </w:rPr>
        <w:t>?</w:t>
      </w:r>
    </w:p>
    <w:p w:rsidR="00581048" w:rsidRPr="00581048" w:rsidRDefault="003225FF" w:rsidP="00217D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5FF">
        <w:rPr>
          <w:rFonts w:ascii="Times New Roman" w:hAnsi="Times New Roman" w:cs="Times New Roman"/>
          <w:i/>
          <w:sz w:val="24"/>
          <w:szCs w:val="24"/>
        </w:rPr>
        <w:tab/>
        <w:t xml:space="preserve">What would it be like to interact with an audiovisual installation which explores the evolution of infinite worlds? Or </w:t>
      </w:r>
      <w:r w:rsidR="00845AFF">
        <w:rPr>
          <w:rFonts w:ascii="Times New Roman" w:hAnsi="Times New Roman" w:cs="Times New Roman"/>
          <w:i/>
          <w:sz w:val="24"/>
          <w:szCs w:val="24"/>
        </w:rPr>
        <w:t xml:space="preserve">with </w:t>
      </w:r>
      <w:r w:rsidRPr="003225FF">
        <w:rPr>
          <w:rFonts w:ascii="Times New Roman" w:hAnsi="Times New Roman" w:cs="Times New Roman"/>
          <w:i/>
          <w:sz w:val="24"/>
          <w:szCs w:val="24"/>
        </w:rPr>
        <w:t>another installation which invites you to a system made up of an</w:t>
      </w:r>
      <w:r w:rsidR="00845AFF">
        <w:rPr>
          <w:rFonts w:ascii="Times New Roman" w:hAnsi="Times New Roman" w:cs="Times New Roman"/>
          <w:i/>
          <w:sz w:val="24"/>
          <w:szCs w:val="24"/>
        </w:rPr>
        <w:t xml:space="preserve"> infinite number of worlds that</w:t>
      </w:r>
      <w:r w:rsidRPr="003225FF">
        <w:rPr>
          <w:rFonts w:ascii="Times New Roman" w:hAnsi="Times New Roman" w:cs="Times New Roman"/>
          <w:i/>
          <w:sz w:val="24"/>
          <w:szCs w:val="24"/>
        </w:rPr>
        <w:t xml:space="preserve"> exist in parallel, outside </w:t>
      </w:r>
      <w:r>
        <w:rPr>
          <w:rFonts w:ascii="Times New Roman" w:hAnsi="Times New Roman" w:cs="Times New Roman"/>
          <w:i/>
          <w:sz w:val="24"/>
          <w:szCs w:val="24"/>
        </w:rPr>
        <w:t>of you, outside your world</w:t>
      </w:r>
      <w:r w:rsidRPr="003225FF">
        <w:rPr>
          <w:rFonts w:ascii="Times New Roman" w:hAnsi="Times New Roman" w:cs="Times New Roman"/>
          <w:i/>
          <w:sz w:val="24"/>
          <w:szCs w:val="24"/>
        </w:rPr>
        <w:t xml:space="preserve">?  </w:t>
      </w:r>
      <w:r w:rsidR="00FF355B" w:rsidRPr="003225FF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F67591" w:rsidRDefault="00F67591" w:rsidP="0021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Here</w:t>
      </w:r>
      <w:r w:rsidR="00581048">
        <w:rPr>
          <w:rFonts w:ascii="Times New Roman" w:hAnsi="Times New Roman" w:cs="Times New Roman"/>
          <w:sz w:val="24"/>
          <w:szCs w:val="24"/>
        </w:rPr>
        <w:t xml:space="preserve"> are some of the</w:t>
      </w:r>
      <w:r>
        <w:rPr>
          <w:rFonts w:ascii="Times New Roman" w:hAnsi="Times New Roman" w:cs="Times New Roman"/>
          <w:sz w:val="24"/>
          <w:szCs w:val="24"/>
        </w:rPr>
        <w:t xml:space="preserve"> questions raised by this theme, questions which </w:t>
      </w:r>
      <w:r w:rsidR="00581048">
        <w:rPr>
          <w:rFonts w:ascii="Times New Roman" w:hAnsi="Times New Roman" w:cs="Times New Roman"/>
          <w:sz w:val="24"/>
          <w:szCs w:val="24"/>
        </w:rPr>
        <w:t>the participants are invited to explore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048" w:rsidRDefault="00581048" w:rsidP="00217D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48">
        <w:rPr>
          <w:rFonts w:ascii="Times New Roman" w:hAnsi="Times New Roman" w:cs="Times New Roman"/>
          <w:b/>
          <w:sz w:val="24"/>
          <w:szCs w:val="24"/>
        </w:rPr>
        <w:t>Locations</w:t>
      </w:r>
    </w:p>
    <w:p w:rsidR="00265F8A" w:rsidRDefault="00581048" w:rsidP="0021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festival will take place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Victoriei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from George Enescu Square to the United Nations Bridge. The proposed works will be </w:t>
      </w:r>
      <w:r w:rsidR="00426C14">
        <w:rPr>
          <w:rFonts w:ascii="Times New Roman" w:hAnsi="Times New Roman" w:cs="Times New Roman"/>
          <w:sz w:val="24"/>
          <w:szCs w:val="24"/>
        </w:rPr>
        <w:t xml:space="preserve">displayed throughout this space. </w:t>
      </w:r>
    </w:p>
    <w:p w:rsidR="00581048" w:rsidRDefault="00265F8A" w:rsidP="00217D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F8A">
        <w:rPr>
          <w:rFonts w:ascii="Times New Roman" w:hAnsi="Times New Roman" w:cs="Times New Roman"/>
          <w:b/>
          <w:sz w:val="24"/>
          <w:szCs w:val="24"/>
        </w:rPr>
        <w:t>Program</w:t>
      </w:r>
      <w:r w:rsidR="00581048" w:rsidRPr="00265F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F8A" w:rsidRDefault="00090929" w:rsidP="000909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B6788"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z w:val="24"/>
          <w:szCs w:val="24"/>
        </w:rPr>
        <w:t xml:space="preserve"> : 23-26 April 2020</w:t>
      </w:r>
    </w:p>
    <w:p w:rsidR="00C31CAD" w:rsidRPr="00C31CAD" w:rsidRDefault="00090929" w:rsidP="00C31C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hours: 8.30 </w:t>
      </w:r>
      <w:r w:rsidR="00730E2B">
        <w:rPr>
          <w:rFonts w:ascii="Times New Roman" w:hAnsi="Times New Roman" w:cs="Times New Roman"/>
          <w:sz w:val="24"/>
          <w:szCs w:val="24"/>
        </w:rPr>
        <w:t>p.m.</w:t>
      </w:r>
      <w:r>
        <w:rPr>
          <w:rFonts w:ascii="Times New Roman" w:hAnsi="Times New Roman" w:cs="Times New Roman"/>
          <w:sz w:val="24"/>
          <w:szCs w:val="24"/>
        </w:rPr>
        <w:t xml:space="preserve">-11.50 </w:t>
      </w:r>
      <w:r w:rsidR="00730E2B">
        <w:rPr>
          <w:rFonts w:ascii="Times New Roman" w:hAnsi="Times New Roman" w:cs="Times New Roman"/>
          <w:sz w:val="24"/>
          <w:szCs w:val="24"/>
        </w:rPr>
        <w:t>p.m.</w:t>
      </w:r>
    </w:p>
    <w:p w:rsidR="00CE5A38" w:rsidRDefault="00C31CAD" w:rsidP="00C31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takes </w:t>
      </w:r>
      <w:r w:rsidRPr="00C31CAD">
        <w:rPr>
          <w:rFonts w:ascii="Times New Roman" w:hAnsi="Times New Roman" w:cs="Times New Roman"/>
          <w:sz w:val="24"/>
          <w:szCs w:val="24"/>
        </w:rPr>
        <w:t>four days</w:t>
      </w:r>
      <w:r w:rsidR="00CC746A">
        <w:rPr>
          <w:rFonts w:ascii="Times New Roman" w:hAnsi="Times New Roman" w:cs="Times New Roman"/>
          <w:sz w:val="24"/>
          <w:szCs w:val="24"/>
        </w:rPr>
        <w:t xml:space="preserve"> to mount</w:t>
      </w:r>
      <w:r w:rsidR="00FA4F05">
        <w:rPr>
          <w:rFonts w:ascii="Times New Roman" w:hAnsi="Times New Roman" w:cs="Times New Roman"/>
          <w:sz w:val="24"/>
          <w:szCs w:val="24"/>
        </w:rPr>
        <w:t xml:space="preserve"> a work</w:t>
      </w:r>
      <w:r w:rsidRPr="00C31CAD">
        <w:rPr>
          <w:rFonts w:ascii="Times New Roman" w:hAnsi="Times New Roman" w:cs="Times New Roman"/>
          <w:sz w:val="24"/>
          <w:szCs w:val="24"/>
        </w:rPr>
        <w:t>,</w:t>
      </w:r>
      <w:r w:rsidR="00FA4F05">
        <w:rPr>
          <w:rFonts w:ascii="Times New Roman" w:hAnsi="Times New Roman" w:cs="Times New Roman"/>
          <w:sz w:val="24"/>
          <w:szCs w:val="24"/>
        </w:rPr>
        <w:t xml:space="preserve"> and two days to dismount it. </w:t>
      </w:r>
      <w:r w:rsidR="00CE5A38">
        <w:rPr>
          <w:rFonts w:ascii="Times New Roman" w:hAnsi="Times New Roman" w:cs="Times New Roman"/>
          <w:sz w:val="24"/>
          <w:szCs w:val="24"/>
        </w:rPr>
        <w:t>All the works need to be functional one day before the festival starts, at 6 p.m.</w:t>
      </w:r>
      <w:r w:rsidR="00FD04CD">
        <w:rPr>
          <w:rFonts w:ascii="Times New Roman" w:hAnsi="Times New Roman" w:cs="Times New Roman"/>
          <w:sz w:val="24"/>
          <w:szCs w:val="24"/>
        </w:rPr>
        <w:t>,</w:t>
      </w:r>
      <w:r w:rsidR="00CE5A38">
        <w:rPr>
          <w:rFonts w:ascii="Times New Roman" w:hAnsi="Times New Roman" w:cs="Times New Roman"/>
          <w:sz w:val="24"/>
          <w:szCs w:val="24"/>
        </w:rPr>
        <w:t xml:space="preserve"> for the technical visit. </w:t>
      </w:r>
    </w:p>
    <w:p w:rsidR="0056400D" w:rsidRDefault="003A1715" w:rsidP="00C31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artists will have to be present </w:t>
      </w:r>
      <w:r w:rsidR="00CF14AB">
        <w:rPr>
          <w:rFonts w:ascii="Times New Roman" w:hAnsi="Times New Roman" w:cs="Times New Roman"/>
          <w:sz w:val="24"/>
          <w:szCs w:val="24"/>
        </w:rPr>
        <w:t xml:space="preserve">next to their works while the latter are mounted and dismounted, as well as throughout the festival, in order to </w:t>
      </w:r>
      <w:r w:rsidR="0056400D">
        <w:rPr>
          <w:rFonts w:ascii="Times New Roman" w:hAnsi="Times New Roman" w:cs="Times New Roman"/>
          <w:sz w:val="24"/>
          <w:szCs w:val="24"/>
        </w:rPr>
        <w:t xml:space="preserve">make sure they </w:t>
      </w:r>
      <w:r w:rsidR="00FD04CD">
        <w:rPr>
          <w:rFonts w:ascii="Times New Roman" w:hAnsi="Times New Roman" w:cs="Times New Roman"/>
          <w:sz w:val="24"/>
          <w:szCs w:val="24"/>
        </w:rPr>
        <w:t xml:space="preserve">are </w:t>
      </w:r>
      <w:r w:rsidR="0056400D">
        <w:rPr>
          <w:rFonts w:ascii="Times New Roman" w:hAnsi="Times New Roman" w:cs="Times New Roman"/>
          <w:sz w:val="24"/>
          <w:szCs w:val="24"/>
        </w:rPr>
        <w:t>function</w:t>
      </w:r>
      <w:r w:rsidR="00FD04CD">
        <w:rPr>
          <w:rFonts w:ascii="Times New Roman" w:hAnsi="Times New Roman" w:cs="Times New Roman"/>
          <w:sz w:val="24"/>
          <w:szCs w:val="24"/>
        </w:rPr>
        <w:t>al</w:t>
      </w:r>
      <w:r w:rsidR="003A6A7A">
        <w:rPr>
          <w:rFonts w:ascii="Times New Roman" w:hAnsi="Times New Roman" w:cs="Times New Roman"/>
          <w:sz w:val="24"/>
          <w:szCs w:val="24"/>
        </w:rPr>
        <w:t>, in order to deal with</w:t>
      </w:r>
      <w:r w:rsidR="0056400D">
        <w:rPr>
          <w:rFonts w:ascii="Times New Roman" w:hAnsi="Times New Roman" w:cs="Times New Roman"/>
          <w:sz w:val="24"/>
          <w:szCs w:val="24"/>
        </w:rPr>
        <w:t xml:space="preserve"> any faulty operation that may appear during the program, </w:t>
      </w:r>
      <w:r w:rsidR="00FD04CD">
        <w:rPr>
          <w:rFonts w:ascii="Times New Roman" w:hAnsi="Times New Roman" w:cs="Times New Roman"/>
          <w:sz w:val="24"/>
          <w:szCs w:val="24"/>
        </w:rPr>
        <w:t xml:space="preserve">and </w:t>
      </w:r>
      <w:r w:rsidR="0056400D">
        <w:rPr>
          <w:rFonts w:ascii="Times New Roman" w:hAnsi="Times New Roman" w:cs="Times New Roman"/>
          <w:sz w:val="24"/>
          <w:szCs w:val="24"/>
        </w:rPr>
        <w:t xml:space="preserve">to provide the public with information on their works. </w:t>
      </w:r>
    </w:p>
    <w:p w:rsidR="003A1715" w:rsidRDefault="00014082" w:rsidP="00C31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082">
        <w:rPr>
          <w:rFonts w:ascii="Times New Roman" w:hAnsi="Times New Roman" w:cs="Times New Roman"/>
          <w:b/>
          <w:sz w:val="24"/>
          <w:szCs w:val="24"/>
        </w:rPr>
        <w:t xml:space="preserve">General conditions </w:t>
      </w:r>
      <w:r w:rsidR="00CF14AB" w:rsidRPr="00014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082" w:rsidRDefault="00014082" w:rsidP="00C31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proposed projects need to be mounted/produced/ carried out outside, in public spaces, to </w:t>
      </w:r>
      <w:r w:rsidR="00FD04CD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function</w:t>
      </w:r>
      <w:r w:rsidR="00FD04C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throughout the night and to be accessible to the large public in terms of addressability and </w:t>
      </w:r>
      <w:r w:rsidR="005551B6">
        <w:rPr>
          <w:rFonts w:ascii="Times New Roman" w:hAnsi="Times New Roman" w:cs="Times New Roman"/>
          <w:sz w:val="24"/>
          <w:szCs w:val="24"/>
        </w:rPr>
        <w:t>operating</w:t>
      </w:r>
      <w:r>
        <w:rPr>
          <w:rFonts w:ascii="Times New Roman" w:hAnsi="Times New Roman" w:cs="Times New Roman"/>
          <w:sz w:val="24"/>
          <w:szCs w:val="24"/>
        </w:rPr>
        <w:t xml:space="preserve"> system. </w:t>
      </w:r>
      <w:r w:rsidR="005551B6">
        <w:rPr>
          <w:rFonts w:ascii="Times New Roman" w:hAnsi="Times New Roman" w:cs="Times New Roman"/>
          <w:sz w:val="24"/>
          <w:szCs w:val="24"/>
        </w:rPr>
        <w:t xml:space="preserve">A participant can send one or several proposals, </w:t>
      </w:r>
      <w:r w:rsidR="000360DC">
        <w:rPr>
          <w:rFonts w:ascii="Times New Roman" w:hAnsi="Times New Roman" w:cs="Times New Roman"/>
          <w:sz w:val="24"/>
          <w:szCs w:val="24"/>
        </w:rPr>
        <w:t>and s/he</w:t>
      </w:r>
      <w:r w:rsidR="00276689">
        <w:rPr>
          <w:rFonts w:ascii="Times New Roman" w:hAnsi="Times New Roman" w:cs="Times New Roman"/>
          <w:sz w:val="24"/>
          <w:szCs w:val="24"/>
        </w:rPr>
        <w:t xml:space="preserve"> need</w:t>
      </w:r>
      <w:r w:rsidR="000360DC">
        <w:rPr>
          <w:rFonts w:ascii="Times New Roman" w:hAnsi="Times New Roman" w:cs="Times New Roman"/>
          <w:sz w:val="24"/>
          <w:szCs w:val="24"/>
        </w:rPr>
        <w:t>s</w:t>
      </w:r>
      <w:r w:rsidR="00276689">
        <w:rPr>
          <w:rFonts w:ascii="Times New Roman" w:hAnsi="Times New Roman" w:cs="Times New Roman"/>
          <w:sz w:val="24"/>
          <w:szCs w:val="24"/>
        </w:rPr>
        <w:t xml:space="preserve"> to go through the </w:t>
      </w:r>
      <w:r w:rsidR="000360DC">
        <w:rPr>
          <w:rFonts w:ascii="Times New Roman" w:hAnsi="Times New Roman" w:cs="Times New Roman"/>
          <w:sz w:val="24"/>
          <w:szCs w:val="24"/>
        </w:rPr>
        <w:t xml:space="preserve">entire </w:t>
      </w:r>
      <w:r w:rsidR="00276689">
        <w:rPr>
          <w:rFonts w:ascii="Times New Roman" w:hAnsi="Times New Roman" w:cs="Times New Roman"/>
          <w:sz w:val="24"/>
          <w:szCs w:val="24"/>
        </w:rPr>
        <w:t xml:space="preserve">application process for </w:t>
      </w:r>
      <w:r w:rsidR="005551B6">
        <w:rPr>
          <w:rFonts w:ascii="Times New Roman" w:hAnsi="Times New Roman" w:cs="Times New Roman"/>
          <w:sz w:val="24"/>
          <w:szCs w:val="24"/>
        </w:rPr>
        <w:t xml:space="preserve">every proposed project. </w:t>
      </w:r>
      <w:r w:rsidR="007079B4">
        <w:rPr>
          <w:rFonts w:ascii="Times New Roman" w:hAnsi="Times New Roman" w:cs="Times New Roman"/>
          <w:sz w:val="24"/>
          <w:szCs w:val="24"/>
        </w:rPr>
        <w:t xml:space="preserve">The </w:t>
      </w:r>
      <w:r w:rsidR="00431FFF">
        <w:rPr>
          <w:rFonts w:ascii="Times New Roman" w:hAnsi="Times New Roman" w:cs="Times New Roman"/>
          <w:sz w:val="24"/>
          <w:szCs w:val="24"/>
        </w:rPr>
        <w:t xml:space="preserve">proposals can be already </w:t>
      </w:r>
      <w:r w:rsidR="00314579">
        <w:rPr>
          <w:rFonts w:ascii="Times New Roman" w:hAnsi="Times New Roman" w:cs="Times New Roman"/>
          <w:sz w:val="24"/>
          <w:szCs w:val="24"/>
        </w:rPr>
        <w:t xml:space="preserve">existing projects </w:t>
      </w:r>
      <w:r w:rsidR="00490FE9">
        <w:rPr>
          <w:rFonts w:ascii="Times New Roman" w:hAnsi="Times New Roman" w:cs="Times New Roman"/>
          <w:sz w:val="24"/>
          <w:szCs w:val="24"/>
        </w:rPr>
        <w:t>or idea of projects.</w:t>
      </w:r>
    </w:p>
    <w:p w:rsidR="00490FE9" w:rsidRDefault="00490FE9" w:rsidP="00C31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accept projects that explore the theme of the festival – </w:t>
      </w:r>
      <w:r w:rsidRPr="008C7015">
        <w:rPr>
          <w:rFonts w:ascii="Times New Roman" w:hAnsi="Times New Roman" w:cs="Times New Roman"/>
          <w:b/>
          <w:sz w:val="24"/>
          <w:szCs w:val="24"/>
        </w:rPr>
        <w:t>Parallel Worlds</w:t>
      </w:r>
      <w:r>
        <w:rPr>
          <w:rFonts w:ascii="Times New Roman" w:hAnsi="Times New Roman" w:cs="Times New Roman"/>
          <w:sz w:val="24"/>
          <w:szCs w:val="24"/>
        </w:rPr>
        <w:t xml:space="preserve"> – by means of </w:t>
      </w:r>
      <w:r w:rsidRPr="00490FE9">
        <w:rPr>
          <w:rFonts w:ascii="Times New Roman" w:hAnsi="Times New Roman" w:cs="Times New Roman"/>
          <w:b/>
          <w:sz w:val="24"/>
          <w:szCs w:val="24"/>
        </w:rPr>
        <w:t xml:space="preserve"> innovative lights </w:t>
      </w:r>
      <w:r w:rsidR="008C70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sky tracers, architectural lighting, light shows)</w:t>
      </w:r>
      <w:r w:rsidR="008C7015">
        <w:rPr>
          <w:rFonts w:ascii="Times New Roman" w:hAnsi="Times New Roman" w:cs="Times New Roman"/>
          <w:sz w:val="24"/>
          <w:szCs w:val="24"/>
        </w:rPr>
        <w:t xml:space="preserve">, of </w:t>
      </w:r>
      <w:r w:rsidR="008C7015" w:rsidRPr="008C7015">
        <w:rPr>
          <w:rFonts w:ascii="Times New Roman" w:hAnsi="Times New Roman" w:cs="Times New Roman"/>
          <w:b/>
          <w:sz w:val="24"/>
          <w:szCs w:val="24"/>
        </w:rPr>
        <w:t>conventional lights</w:t>
      </w:r>
      <w:r w:rsidR="008C7015">
        <w:rPr>
          <w:rFonts w:ascii="Times New Roman" w:hAnsi="Times New Roman" w:cs="Times New Roman"/>
          <w:b/>
          <w:sz w:val="24"/>
          <w:szCs w:val="24"/>
        </w:rPr>
        <w:t>,</w:t>
      </w:r>
      <w:r w:rsidR="008C7015">
        <w:rPr>
          <w:rFonts w:ascii="Times New Roman" w:hAnsi="Times New Roman" w:cs="Times New Roman"/>
          <w:sz w:val="24"/>
          <w:szCs w:val="24"/>
        </w:rPr>
        <w:t xml:space="preserve"> (LED lights, light bulbs, </w:t>
      </w:r>
      <w:proofErr w:type="spellStart"/>
      <w:r w:rsidR="008C7015">
        <w:rPr>
          <w:rFonts w:ascii="Times New Roman" w:hAnsi="Times New Roman" w:cs="Times New Roman"/>
          <w:sz w:val="24"/>
          <w:szCs w:val="24"/>
        </w:rPr>
        <w:t>neons</w:t>
      </w:r>
      <w:proofErr w:type="spellEnd"/>
      <w:r w:rsidR="008C7015">
        <w:rPr>
          <w:rFonts w:ascii="Times New Roman" w:hAnsi="Times New Roman" w:cs="Times New Roman"/>
          <w:sz w:val="24"/>
          <w:szCs w:val="24"/>
        </w:rPr>
        <w:t>)</w:t>
      </w:r>
      <w:r w:rsidR="00441023">
        <w:rPr>
          <w:rFonts w:ascii="Times New Roman" w:hAnsi="Times New Roman" w:cs="Times New Roman"/>
          <w:sz w:val="24"/>
          <w:szCs w:val="24"/>
        </w:rPr>
        <w:t xml:space="preserve">, of </w:t>
      </w:r>
      <w:r w:rsidR="00441023" w:rsidRPr="00AF761B">
        <w:rPr>
          <w:rFonts w:ascii="Times New Roman" w:hAnsi="Times New Roman" w:cs="Times New Roman"/>
          <w:b/>
          <w:sz w:val="24"/>
          <w:szCs w:val="24"/>
        </w:rPr>
        <w:t>kinetic sculptures</w:t>
      </w:r>
      <w:r w:rsidR="00AF761B">
        <w:rPr>
          <w:rFonts w:ascii="Times New Roman" w:hAnsi="Times New Roman" w:cs="Times New Roman"/>
          <w:sz w:val="24"/>
          <w:szCs w:val="24"/>
        </w:rPr>
        <w:t xml:space="preserve"> with optical systems (</w:t>
      </w:r>
      <w:r w:rsidR="00441023">
        <w:rPr>
          <w:rFonts w:ascii="Times New Roman" w:hAnsi="Times New Roman" w:cs="Times New Roman"/>
          <w:sz w:val="24"/>
          <w:szCs w:val="24"/>
        </w:rPr>
        <w:t>mirrors, kaleidoscopes, prisms)</w:t>
      </w:r>
      <w:r w:rsidR="00AF761B">
        <w:rPr>
          <w:rFonts w:ascii="Times New Roman" w:hAnsi="Times New Roman" w:cs="Times New Roman"/>
          <w:sz w:val="24"/>
          <w:szCs w:val="24"/>
        </w:rPr>
        <w:t>,</w:t>
      </w:r>
      <w:r w:rsidR="00441023">
        <w:rPr>
          <w:rFonts w:ascii="Times New Roman" w:hAnsi="Times New Roman" w:cs="Times New Roman"/>
          <w:sz w:val="24"/>
          <w:szCs w:val="24"/>
        </w:rPr>
        <w:t xml:space="preserve"> or by means of any other type of artistic installation. </w:t>
      </w:r>
      <w:r w:rsidR="00441023" w:rsidRPr="00441023">
        <w:rPr>
          <w:rFonts w:ascii="Times New Roman" w:hAnsi="Times New Roman" w:cs="Times New Roman"/>
          <w:b/>
          <w:sz w:val="24"/>
          <w:szCs w:val="24"/>
        </w:rPr>
        <w:t xml:space="preserve">This year </w:t>
      </w:r>
      <w:r w:rsidR="00E22E49" w:rsidRPr="00441023">
        <w:rPr>
          <w:rFonts w:ascii="Times New Roman" w:hAnsi="Times New Roman" w:cs="Times New Roman"/>
          <w:b/>
          <w:sz w:val="24"/>
          <w:szCs w:val="24"/>
        </w:rPr>
        <w:t xml:space="preserve">works </w:t>
      </w:r>
      <w:r w:rsidR="00E22E49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441023" w:rsidRPr="00441023">
        <w:rPr>
          <w:rFonts w:ascii="Times New Roman" w:hAnsi="Times New Roman" w:cs="Times New Roman"/>
          <w:b/>
          <w:sz w:val="24"/>
          <w:szCs w:val="24"/>
        </w:rPr>
        <w:t xml:space="preserve">video mapping are </w:t>
      </w:r>
      <w:r w:rsidR="00441023" w:rsidRPr="00441023">
        <w:rPr>
          <w:rFonts w:ascii="Times New Roman" w:hAnsi="Times New Roman" w:cs="Times New Roman"/>
          <w:b/>
          <w:sz w:val="24"/>
          <w:szCs w:val="24"/>
          <w:u w:val="single"/>
        </w:rPr>
        <w:t xml:space="preserve">not </w:t>
      </w:r>
      <w:r w:rsidR="00441023" w:rsidRPr="00441023">
        <w:rPr>
          <w:rFonts w:ascii="Times New Roman" w:hAnsi="Times New Roman" w:cs="Times New Roman"/>
          <w:b/>
          <w:sz w:val="24"/>
          <w:szCs w:val="24"/>
        </w:rPr>
        <w:t xml:space="preserve">accepted. </w:t>
      </w:r>
      <w:r w:rsidR="008C7015" w:rsidRPr="00441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0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841" w:rsidRDefault="00820C09" w:rsidP="00C31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limit 18+</w:t>
      </w:r>
      <w:r w:rsidR="00D37841" w:rsidRPr="00D37841">
        <w:rPr>
          <w:rFonts w:ascii="Times New Roman" w:hAnsi="Times New Roman" w:cs="Times New Roman"/>
          <w:sz w:val="24"/>
          <w:szCs w:val="24"/>
        </w:rPr>
        <w:t>.</w:t>
      </w:r>
      <w:r w:rsidR="00D378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841" w:rsidRDefault="00D37841" w:rsidP="00C31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Selection process </w:t>
      </w:r>
    </w:p>
    <w:p w:rsidR="00D37841" w:rsidRDefault="00D37841" w:rsidP="00C31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proposals will go through an assessment process and they will be selected according to the following criteria: innovation, relevance fo</w:t>
      </w:r>
      <w:r w:rsidR="009041BE">
        <w:rPr>
          <w:rFonts w:ascii="Times New Roman" w:hAnsi="Times New Roman" w:cs="Times New Roman"/>
          <w:sz w:val="24"/>
          <w:szCs w:val="24"/>
        </w:rPr>
        <w:t>r the concept of the festival (</w:t>
      </w:r>
      <w:r>
        <w:rPr>
          <w:rFonts w:ascii="Times New Roman" w:hAnsi="Times New Roman" w:cs="Times New Roman"/>
          <w:sz w:val="24"/>
          <w:szCs w:val="24"/>
        </w:rPr>
        <w:t xml:space="preserve">“Parallel Worlds”), accessibility for the public, interactivity, feasibility. </w:t>
      </w:r>
    </w:p>
    <w:p w:rsidR="00D37841" w:rsidRDefault="00D37841" w:rsidP="00C31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41">
        <w:rPr>
          <w:rFonts w:ascii="Times New Roman" w:hAnsi="Times New Roman" w:cs="Times New Roman"/>
          <w:b/>
          <w:sz w:val="24"/>
          <w:szCs w:val="24"/>
        </w:rPr>
        <w:t xml:space="preserve">Transmission of proposals   </w:t>
      </w:r>
    </w:p>
    <w:p w:rsidR="00D37841" w:rsidRDefault="00D37841" w:rsidP="00C31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you want to send us your proposal, please fill in the application form and forward it to </w:t>
      </w:r>
      <w:hyperlink r:id="rId6" w:history="1">
        <w:r w:rsidRPr="007669E1">
          <w:rPr>
            <w:rStyle w:val="Hyperlink"/>
            <w:rFonts w:ascii="Times New Roman" w:hAnsi="Times New Roman" w:cs="Times New Roman"/>
            <w:sz w:val="24"/>
            <w:szCs w:val="24"/>
          </w:rPr>
          <w:t>spotlightonbucharest@arcub.ro</w:t>
        </w:r>
      </w:hyperlink>
      <w:r>
        <w:rPr>
          <w:rFonts w:ascii="Times New Roman" w:hAnsi="Times New Roman" w:cs="Times New Roman"/>
          <w:sz w:val="24"/>
          <w:szCs w:val="24"/>
        </w:rPr>
        <w:t>, with the video/photo materials or other supplementary documents (portfolio, CV, budget etc)</w:t>
      </w:r>
      <w:r w:rsidR="00A62239">
        <w:rPr>
          <w:rFonts w:ascii="Times New Roman" w:hAnsi="Times New Roman" w:cs="Times New Roman"/>
          <w:sz w:val="24"/>
          <w:szCs w:val="24"/>
        </w:rPr>
        <w:t xml:space="preserve"> in the attachment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841" w:rsidRDefault="00D37841" w:rsidP="00C31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41">
        <w:rPr>
          <w:rFonts w:ascii="Times New Roman" w:hAnsi="Times New Roman" w:cs="Times New Roman"/>
          <w:b/>
          <w:sz w:val="24"/>
          <w:szCs w:val="24"/>
        </w:rPr>
        <w:t xml:space="preserve">Deadline </w:t>
      </w:r>
    </w:p>
    <w:p w:rsidR="00D37841" w:rsidRDefault="00D37841" w:rsidP="00C31CAD">
      <w:pPr>
        <w:jc w:val="both"/>
        <w:rPr>
          <w:rFonts w:ascii="Times New Roman" w:hAnsi="Times New Roman" w:cs="Times New Roman"/>
          <w:sz w:val="24"/>
          <w:szCs w:val="24"/>
        </w:rPr>
      </w:pPr>
      <w:r w:rsidRPr="00D37841">
        <w:rPr>
          <w:rFonts w:ascii="Times New Roman" w:hAnsi="Times New Roman" w:cs="Times New Roman"/>
          <w:sz w:val="24"/>
          <w:szCs w:val="24"/>
        </w:rPr>
        <w:t>The deadline for the application is the 2</w:t>
      </w:r>
      <w:r w:rsidR="006F24E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D378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37841">
        <w:rPr>
          <w:rFonts w:ascii="Times New Roman" w:hAnsi="Times New Roman" w:cs="Times New Roman"/>
          <w:sz w:val="24"/>
          <w:szCs w:val="24"/>
        </w:rPr>
        <w:t xml:space="preserve"> of February 2020.</w:t>
      </w:r>
    </w:p>
    <w:p w:rsidR="00D37841" w:rsidRDefault="00D37841" w:rsidP="00C31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41">
        <w:rPr>
          <w:rFonts w:ascii="Times New Roman" w:hAnsi="Times New Roman" w:cs="Times New Roman"/>
          <w:b/>
          <w:sz w:val="24"/>
          <w:szCs w:val="24"/>
        </w:rPr>
        <w:t xml:space="preserve">Other details </w:t>
      </w:r>
    </w:p>
    <w:p w:rsidR="00D37841" w:rsidRPr="00B5237A" w:rsidRDefault="00D37841" w:rsidP="00C31CAD">
      <w:pPr>
        <w:jc w:val="both"/>
        <w:rPr>
          <w:rFonts w:ascii="Times New Roman" w:hAnsi="Times New Roman" w:cs="Times New Roman"/>
          <w:sz w:val="24"/>
          <w:szCs w:val="24"/>
        </w:rPr>
      </w:pPr>
      <w:r w:rsidRPr="00B5237A">
        <w:rPr>
          <w:rFonts w:ascii="Times New Roman" w:hAnsi="Times New Roman" w:cs="Times New Roman"/>
          <w:sz w:val="24"/>
          <w:szCs w:val="24"/>
        </w:rPr>
        <w:t xml:space="preserve">For further details or questions, please write to us at </w:t>
      </w:r>
      <w:hyperlink r:id="rId7" w:history="1">
        <w:r w:rsidRPr="00B5237A">
          <w:rPr>
            <w:rStyle w:val="Hyperlink"/>
            <w:rFonts w:ascii="Times New Roman" w:hAnsi="Times New Roman" w:cs="Times New Roman"/>
            <w:sz w:val="24"/>
            <w:szCs w:val="24"/>
          </w:rPr>
          <w:t>spotlightonbucharest@arcub.ro</w:t>
        </w:r>
      </w:hyperlink>
      <w:r w:rsidRPr="00B52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D8D" w:rsidRDefault="002A5D8D" w:rsidP="00C31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details </w:t>
      </w:r>
    </w:p>
    <w:p w:rsidR="000A4C33" w:rsidRDefault="002A5D8D" w:rsidP="00C31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they have filled in and sent the application form, the applicants will receive </w:t>
      </w:r>
      <w:r w:rsidR="006D2FBD">
        <w:rPr>
          <w:rFonts w:ascii="Times New Roman" w:hAnsi="Times New Roman" w:cs="Times New Roman"/>
          <w:sz w:val="24"/>
          <w:szCs w:val="24"/>
        </w:rPr>
        <w:t>a confir</w:t>
      </w:r>
      <w:r w:rsidR="00B5237A">
        <w:rPr>
          <w:rFonts w:ascii="Times New Roman" w:hAnsi="Times New Roman" w:cs="Times New Roman"/>
          <w:sz w:val="24"/>
          <w:szCs w:val="24"/>
        </w:rPr>
        <w:t>mation email. The organizers may</w:t>
      </w:r>
      <w:r w:rsidR="006D2FBD">
        <w:rPr>
          <w:rFonts w:ascii="Times New Roman" w:hAnsi="Times New Roman" w:cs="Times New Roman"/>
          <w:sz w:val="24"/>
          <w:szCs w:val="24"/>
        </w:rPr>
        <w:t xml:space="preserve"> </w:t>
      </w:r>
      <w:r w:rsidR="006D2FBD" w:rsidRPr="000A4C33">
        <w:rPr>
          <w:rFonts w:ascii="Times New Roman" w:hAnsi="Times New Roman" w:cs="Times New Roman"/>
          <w:sz w:val="24"/>
          <w:szCs w:val="24"/>
        </w:rPr>
        <w:t>ask the applicants</w:t>
      </w:r>
      <w:r w:rsidR="006D2FBD">
        <w:rPr>
          <w:rFonts w:ascii="Times New Roman" w:hAnsi="Times New Roman" w:cs="Times New Roman"/>
          <w:sz w:val="24"/>
          <w:szCs w:val="24"/>
        </w:rPr>
        <w:t xml:space="preserve"> </w:t>
      </w:r>
      <w:r w:rsidR="00B5237A">
        <w:rPr>
          <w:rFonts w:ascii="Times New Roman" w:hAnsi="Times New Roman" w:cs="Times New Roman"/>
          <w:sz w:val="24"/>
          <w:szCs w:val="24"/>
        </w:rPr>
        <w:t xml:space="preserve">to provide them with </w:t>
      </w:r>
      <w:r w:rsidR="006D2FBD">
        <w:rPr>
          <w:rFonts w:ascii="Times New Roman" w:hAnsi="Times New Roman" w:cs="Times New Roman"/>
          <w:sz w:val="24"/>
          <w:szCs w:val="24"/>
        </w:rPr>
        <w:t>further information and details</w:t>
      </w:r>
      <w:r w:rsidR="00B5237A">
        <w:rPr>
          <w:rFonts w:ascii="Times New Roman" w:hAnsi="Times New Roman" w:cs="Times New Roman"/>
          <w:sz w:val="24"/>
          <w:szCs w:val="24"/>
        </w:rPr>
        <w:t>. The</w:t>
      </w:r>
      <w:r w:rsidR="00A62239">
        <w:rPr>
          <w:rFonts w:ascii="Times New Roman" w:hAnsi="Times New Roman" w:cs="Times New Roman"/>
          <w:sz w:val="24"/>
          <w:szCs w:val="24"/>
        </w:rPr>
        <w:t xml:space="preserve"> proposals will not be sent back</w:t>
      </w:r>
      <w:r w:rsidR="000A4C33">
        <w:rPr>
          <w:rFonts w:ascii="Times New Roman" w:hAnsi="Times New Roman" w:cs="Times New Roman"/>
          <w:sz w:val="24"/>
          <w:szCs w:val="24"/>
        </w:rPr>
        <w:t xml:space="preserve"> to the applicants after the selection process is finished. </w:t>
      </w:r>
    </w:p>
    <w:p w:rsidR="002A5D8D" w:rsidRDefault="000A4C33" w:rsidP="00C31CAD">
      <w:pPr>
        <w:jc w:val="both"/>
        <w:rPr>
          <w:rFonts w:ascii="Times New Roman" w:hAnsi="Times New Roman" w:cs="Times New Roman"/>
          <w:sz w:val="24"/>
          <w:szCs w:val="24"/>
        </w:rPr>
      </w:pPr>
      <w:r w:rsidRPr="000A4C33">
        <w:rPr>
          <w:rFonts w:ascii="Times New Roman" w:hAnsi="Times New Roman" w:cs="Times New Roman"/>
          <w:b/>
          <w:sz w:val="24"/>
          <w:szCs w:val="24"/>
        </w:rPr>
        <w:t>The present announcement is not a project contest</w:t>
      </w:r>
      <w:r>
        <w:rPr>
          <w:rFonts w:ascii="Times New Roman" w:hAnsi="Times New Roman" w:cs="Times New Roman"/>
          <w:sz w:val="24"/>
          <w:szCs w:val="24"/>
        </w:rPr>
        <w:t xml:space="preserve">. The organizers have the right to accept and reject any proposal. The answers regarding the selection of the works will be sent until </w:t>
      </w:r>
      <w:r w:rsidRPr="000A4C33">
        <w:rPr>
          <w:rFonts w:ascii="Times New Roman" w:hAnsi="Times New Roman" w:cs="Times New Roman"/>
          <w:b/>
          <w:sz w:val="24"/>
          <w:szCs w:val="24"/>
        </w:rPr>
        <w:t>the 9</w:t>
      </w:r>
      <w:r w:rsidRPr="000A4C3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A4C33">
        <w:rPr>
          <w:rFonts w:ascii="Times New Roman" w:hAnsi="Times New Roman" w:cs="Times New Roman"/>
          <w:b/>
          <w:sz w:val="24"/>
          <w:szCs w:val="24"/>
        </w:rPr>
        <w:t xml:space="preserve"> of March 2020</w:t>
      </w:r>
      <w:r>
        <w:rPr>
          <w:rFonts w:ascii="Times New Roman" w:hAnsi="Times New Roman" w:cs="Times New Roman"/>
          <w:sz w:val="24"/>
          <w:szCs w:val="24"/>
        </w:rPr>
        <w:t xml:space="preserve">, at the latest. </w:t>
      </w:r>
      <w:r w:rsidR="006D2FBD">
        <w:rPr>
          <w:rFonts w:ascii="Times New Roman" w:hAnsi="Times New Roman" w:cs="Times New Roman"/>
          <w:sz w:val="24"/>
          <w:szCs w:val="24"/>
        </w:rPr>
        <w:t xml:space="preserve"> </w:t>
      </w:r>
      <w:r w:rsidR="002A5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DC" w:rsidRDefault="00455CDC" w:rsidP="00C31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CDC" w:rsidRPr="00455CDC" w:rsidRDefault="00455CDC" w:rsidP="00C31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CDC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:rsidR="00441023" w:rsidRDefault="00D37841" w:rsidP="00C31CAD">
      <w:pPr>
        <w:jc w:val="both"/>
        <w:rPr>
          <w:rFonts w:ascii="Times New Roman" w:hAnsi="Times New Roman" w:cs="Times New Roman"/>
          <w:sz w:val="24"/>
          <w:szCs w:val="24"/>
        </w:rPr>
      </w:pPr>
      <w:r w:rsidRPr="00D37841">
        <w:rPr>
          <w:rFonts w:ascii="Times New Roman" w:hAnsi="Times New Roman" w:cs="Times New Roman"/>
          <w:sz w:val="24"/>
          <w:szCs w:val="24"/>
        </w:rPr>
        <w:t xml:space="preserve"> </w:t>
      </w:r>
      <w:r w:rsidR="00455CDC">
        <w:rPr>
          <w:rFonts w:ascii="Times New Roman" w:hAnsi="Times New Roman" w:cs="Times New Roman"/>
          <w:sz w:val="24"/>
          <w:szCs w:val="24"/>
        </w:rPr>
        <w:t>SPOTLIGHT Project proposals</w:t>
      </w:r>
    </w:p>
    <w:p w:rsidR="00455CDC" w:rsidRDefault="00455CDC" w:rsidP="00C31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6</w:t>
      </w:r>
      <w:r w:rsidRPr="00455C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edition, 23-26 April 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F1A1D" w:rsidTr="00DF1A1D">
        <w:tc>
          <w:tcPr>
            <w:tcW w:w="4788" w:type="dxa"/>
          </w:tcPr>
          <w:p w:rsidR="00DF1A1D" w:rsidRPr="00FD541A" w:rsidRDefault="00DF1A1D" w:rsidP="00C31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studio/artist </w:t>
            </w:r>
          </w:p>
        </w:tc>
        <w:tc>
          <w:tcPr>
            <w:tcW w:w="4788" w:type="dxa"/>
          </w:tcPr>
          <w:p w:rsidR="00DF1A1D" w:rsidRDefault="00DF1A1D" w:rsidP="00C3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1D" w:rsidTr="00DF1A1D">
        <w:tc>
          <w:tcPr>
            <w:tcW w:w="4788" w:type="dxa"/>
          </w:tcPr>
          <w:p w:rsidR="00DF1A1D" w:rsidRPr="00FD541A" w:rsidRDefault="00DF1A1D" w:rsidP="00C31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1A">
              <w:rPr>
                <w:rFonts w:ascii="Times New Roman" w:hAnsi="Times New Roman" w:cs="Times New Roman"/>
                <w:b/>
                <w:sz w:val="24"/>
                <w:szCs w:val="24"/>
              </w:rPr>
              <w:t>The official page of the studio/artist</w:t>
            </w:r>
          </w:p>
        </w:tc>
        <w:tc>
          <w:tcPr>
            <w:tcW w:w="4788" w:type="dxa"/>
          </w:tcPr>
          <w:p w:rsidR="00DF1A1D" w:rsidRDefault="00DF1A1D" w:rsidP="00C3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1D" w:rsidTr="00DF1A1D">
        <w:tc>
          <w:tcPr>
            <w:tcW w:w="4788" w:type="dxa"/>
          </w:tcPr>
          <w:p w:rsidR="00DF1A1D" w:rsidRPr="00FD541A" w:rsidRDefault="00DF1A1D" w:rsidP="00C31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person </w:t>
            </w:r>
          </w:p>
        </w:tc>
        <w:tc>
          <w:tcPr>
            <w:tcW w:w="4788" w:type="dxa"/>
          </w:tcPr>
          <w:p w:rsidR="00DF1A1D" w:rsidRDefault="00DF1A1D" w:rsidP="00C3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DF1A1D" w:rsidRDefault="00DF1A1D" w:rsidP="00C3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  <w:p w:rsidR="00DF1A1D" w:rsidRDefault="00DF1A1D" w:rsidP="00C3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</w:tr>
      <w:tr w:rsidR="00DF1A1D" w:rsidTr="00DF1A1D">
        <w:tc>
          <w:tcPr>
            <w:tcW w:w="4788" w:type="dxa"/>
          </w:tcPr>
          <w:p w:rsidR="00DF1A1D" w:rsidRPr="00FD541A" w:rsidRDefault="00FD541A" w:rsidP="00C31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1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DF1A1D" w:rsidRPr="00F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itle of the work </w:t>
            </w:r>
          </w:p>
        </w:tc>
        <w:tc>
          <w:tcPr>
            <w:tcW w:w="4788" w:type="dxa"/>
          </w:tcPr>
          <w:p w:rsidR="00DF1A1D" w:rsidRDefault="00DF1A1D" w:rsidP="00C3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1D" w:rsidTr="00DF1A1D">
        <w:tc>
          <w:tcPr>
            <w:tcW w:w="4788" w:type="dxa"/>
          </w:tcPr>
          <w:p w:rsidR="00DF1A1D" w:rsidRDefault="00DF1A1D" w:rsidP="00C3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</w:t>
            </w:r>
            <w:r w:rsidR="001854EE">
              <w:rPr>
                <w:rFonts w:ascii="Times New Roman" w:hAnsi="Times New Roman" w:cs="Times New Roman"/>
                <w:b/>
                <w:sz w:val="24"/>
                <w:szCs w:val="24"/>
              </w:rPr>
              <w:t>of the w</w:t>
            </w:r>
            <w:r w:rsidRPr="001854EE">
              <w:rPr>
                <w:rFonts w:ascii="Times New Roman" w:hAnsi="Times New Roman" w:cs="Times New Roman"/>
                <w:b/>
                <w:sz w:val="24"/>
                <w:szCs w:val="24"/>
              </w:rPr>
              <w:t>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(conc</w:t>
            </w:r>
            <w:r w:rsidR="001854EE">
              <w:rPr>
                <w:rFonts w:ascii="Times New Roman" w:hAnsi="Times New Roman" w:cs="Times New Roman"/>
                <w:sz w:val="24"/>
                <w:szCs w:val="24"/>
              </w:rPr>
              <w:t>ept, creative idea, fitness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theme of the festival and the selection criteria)</w:t>
            </w:r>
          </w:p>
        </w:tc>
        <w:tc>
          <w:tcPr>
            <w:tcW w:w="4788" w:type="dxa"/>
          </w:tcPr>
          <w:p w:rsidR="00DF1A1D" w:rsidRDefault="00DF1A1D" w:rsidP="00C3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1D" w:rsidTr="00DF1A1D">
        <w:tc>
          <w:tcPr>
            <w:tcW w:w="4788" w:type="dxa"/>
          </w:tcPr>
          <w:p w:rsidR="00DF1A1D" w:rsidRPr="00DF1A1D" w:rsidRDefault="00DF1A1D" w:rsidP="00C31CA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22DC">
              <w:rPr>
                <w:rFonts w:ascii="Times New Roman" w:hAnsi="Times New Roman" w:cs="Times New Roman"/>
                <w:b/>
                <w:sz w:val="24"/>
                <w:szCs w:val="24"/>
              </w:rPr>
              <w:t>Technical details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DF1A1D" w:rsidRPr="001854EE" w:rsidRDefault="00DF1A1D" w:rsidP="00C3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E">
              <w:rPr>
                <w:rFonts w:ascii="Times New Roman" w:hAnsi="Times New Roman" w:cs="Times New Roman"/>
                <w:sz w:val="20"/>
                <w:szCs w:val="20"/>
              </w:rPr>
              <w:t>(incl.</w:t>
            </w:r>
            <w:r w:rsidR="001854EE" w:rsidRPr="00185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4EE">
              <w:rPr>
                <w:rFonts w:ascii="Times New Roman" w:hAnsi="Times New Roman" w:cs="Times New Roman"/>
                <w:sz w:val="20"/>
                <w:szCs w:val="20"/>
              </w:rPr>
              <w:t>required power, dimensions, detail</w:t>
            </w:r>
            <w:r w:rsidR="001854EE" w:rsidRPr="001854EE">
              <w:rPr>
                <w:rFonts w:ascii="Times New Roman" w:hAnsi="Times New Roman" w:cs="Times New Roman"/>
                <w:sz w:val="20"/>
                <w:szCs w:val="20"/>
              </w:rPr>
              <w:t>s about its placement on the route</w:t>
            </w:r>
            <w:r w:rsidR="00A62239">
              <w:rPr>
                <w:rFonts w:ascii="Times New Roman" w:hAnsi="Times New Roman" w:cs="Times New Roman"/>
                <w:sz w:val="20"/>
                <w:szCs w:val="20"/>
              </w:rPr>
              <w:t>, suggestions regarding the</w:t>
            </w:r>
            <w:r w:rsidRPr="001854EE">
              <w:rPr>
                <w:rFonts w:ascii="Times New Roman" w:hAnsi="Times New Roman" w:cs="Times New Roman"/>
                <w:sz w:val="20"/>
                <w:szCs w:val="20"/>
              </w:rPr>
              <w:t xml:space="preserve"> implementation and ways of interacting with the public, if the case).</w:t>
            </w:r>
          </w:p>
          <w:p w:rsidR="00DF1A1D" w:rsidRPr="001854EE" w:rsidRDefault="00DF1A1D" w:rsidP="00C3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A1D" w:rsidRPr="001854EE" w:rsidRDefault="001222DC" w:rsidP="00C3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DF1A1D" w:rsidRPr="001854EE">
              <w:rPr>
                <w:rFonts w:ascii="Times New Roman" w:hAnsi="Times New Roman" w:cs="Times New Roman"/>
                <w:sz w:val="20"/>
                <w:szCs w:val="20"/>
              </w:rPr>
              <w:t xml:space="preserve">If needed, the organizers will assist in the construction of the work, but they are not responsible for the </w:t>
            </w:r>
            <w:r w:rsidR="00DF1A1D" w:rsidRPr="00185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production and the</w:t>
            </w:r>
            <w:r w:rsidR="00DF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A1D" w:rsidRPr="001854EE">
              <w:rPr>
                <w:rFonts w:ascii="Times New Roman" w:hAnsi="Times New Roman" w:cs="Times New Roman"/>
                <w:sz w:val="20"/>
                <w:szCs w:val="20"/>
              </w:rPr>
              <w:t xml:space="preserve">installation of the work, </w:t>
            </w:r>
            <w:r w:rsidRPr="001854EE">
              <w:rPr>
                <w:rFonts w:ascii="Times New Roman" w:hAnsi="Times New Roman" w:cs="Times New Roman"/>
                <w:sz w:val="20"/>
                <w:szCs w:val="20"/>
              </w:rPr>
              <w:t>as the latter fall under</w:t>
            </w:r>
            <w:r w:rsidR="00DF1A1D" w:rsidRPr="001854EE">
              <w:rPr>
                <w:rFonts w:ascii="Times New Roman" w:hAnsi="Times New Roman" w:cs="Times New Roman"/>
                <w:sz w:val="20"/>
                <w:szCs w:val="20"/>
              </w:rPr>
              <w:t xml:space="preserve"> the responsibility of the artist’s staff</w:t>
            </w:r>
            <w:r w:rsidR="00BF3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1A1D" w:rsidRPr="00185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1A1D" w:rsidRDefault="00DF1A1D" w:rsidP="00C3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F1A1D" w:rsidRDefault="00DF1A1D" w:rsidP="00C3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1D" w:rsidTr="00DF1A1D">
        <w:tc>
          <w:tcPr>
            <w:tcW w:w="4788" w:type="dxa"/>
          </w:tcPr>
          <w:p w:rsidR="00DF1A1D" w:rsidRDefault="001222DC" w:rsidP="00C31CA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22DC">
              <w:rPr>
                <w:rFonts w:ascii="Times New Roman" w:hAnsi="Times New Roman" w:cs="Times New Roman"/>
                <w:b/>
                <w:sz w:val="24"/>
                <w:szCs w:val="24"/>
              </w:rPr>
              <w:t>Estimated budget</w:t>
            </w:r>
            <w:r w:rsidR="00C62E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1222DC" w:rsidRPr="001854EE" w:rsidRDefault="001222DC" w:rsidP="00C3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35B4F" w:rsidRPr="001854EE">
              <w:rPr>
                <w:rFonts w:ascii="Times New Roman" w:hAnsi="Times New Roman" w:cs="Times New Roman"/>
                <w:sz w:val="20"/>
                <w:szCs w:val="20"/>
              </w:rPr>
              <w:t>incl. the artist’s fee, transportation, accommodation, insurance – in case the studio/the artist does not live in Bucharest)</w:t>
            </w:r>
          </w:p>
          <w:p w:rsidR="00735B4F" w:rsidRPr="001854EE" w:rsidRDefault="00735B4F" w:rsidP="00C3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B4F" w:rsidRPr="001854EE" w:rsidRDefault="00735B4F" w:rsidP="00C3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1854EE">
              <w:rPr>
                <w:rFonts w:ascii="Times New Roman" w:hAnsi="Times New Roman" w:cs="Times New Roman"/>
                <w:sz w:val="20"/>
                <w:szCs w:val="20"/>
              </w:rPr>
              <w:t>The costs for the protection, the energy consumption, and the approvals for the installation of the work will be incurred by the organizers</w:t>
            </w:r>
            <w:r w:rsidR="00BF3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5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22DC" w:rsidRPr="001222DC" w:rsidRDefault="001222DC" w:rsidP="00C3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F1A1D" w:rsidRDefault="00DF1A1D" w:rsidP="00C3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4F" w:rsidTr="00DF1A1D">
        <w:tc>
          <w:tcPr>
            <w:tcW w:w="4788" w:type="dxa"/>
          </w:tcPr>
          <w:p w:rsidR="00735B4F" w:rsidRPr="001222DC" w:rsidRDefault="00735B4F" w:rsidP="00C31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amount of time required for the assembly /disassembly  </w:t>
            </w:r>
          </w:p>
        </w:tc>
        <w:tc>
          <w:tcPr>
            <w:tcW w:w="4788" w:type="dxa"/>
          </w:tcPr>
          <w:p w:rsidR="00735B4F" w:rsidRDefault="00735B4F" w:rsidP="00C3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CDC" w:rsidRPr="00D37841" w:rsidRDefault="00455CDC" w:rsidP="00C31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023" w:rsidRPr="00D37841" w:rsidRDefault="00441023" w:rsidP="00C31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454" w:rsidRPr="00D37841" w:rsidRDefault="00FA4F05" w:rsidP="00C31CAD">
      <w:pPr>
        <w:jc w:val="both"/>
        <w:rPr>
          <w:rFonts w:ascii="Times New Roman" w:hAnsi="Times New Roman" w:cs="Times New Roman"/>
          <w:sz w:val="24"/>
          <w:szCs w:val="24"/>
        </w:rPr>
      </w:pPr>
      <w:r w:rsidRPr="00D37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288" w:rsidRDefault="002476D7" w:rsidP="0021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288">
        <w:rPr>
          <w:rFonts w:ascii="Times New Roman" w:hAnsi="Times New Roman" w:cs="Times New Roman"/>
          <w:sz w:val="24"/>
          <w:szCs w:val="24"/>
        </w:rPr>
        <w:t>Please send the following in the email attachment or via transfer link</w:t>
      </w:r>
      <w:r w:rsidR="006B328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B3288">
        <w:rPr>
          <w:rFonts w:ascii="Times New Roman" w:hAnsi="Times New Roman" w:cs="Times New Roman"/>
          <w:sz w:val="24"/>
          <w:szCs w:val="24"/>
        </w:rPr>
        <w:t>:</w:t>
      </w:r>
    </w:p>
    <w:p w:rsidR="006B3288" w:rsidRDefault="00446B8C" w:rsidP="0021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t</w:t>
      </w:r>
      <w:r w:rsidR="00C62E77">
        <w:rPr>
          <w:rFonts w:ascii="Times New Roman" w:hAnsi="Times New Roman" w:cs="Times New Roman"/>
          <w:sz w:val="24"/>
          <w:szCs w:val="24"/>
        </w:rPr>
        <w:t>he portfolio of the artist/</w:t>
      </w:r>
      <w:r w:rsidR="006B3288">
        <w:rPr>
          <w:rFonts w:ascii="Times New Roman" w:hAnsi="Times New Roman" w:cs="Times New Roman"/>
          <w:sz w:val="24"/>
          <w:szCs w:val="24"/>
        </w:rPr>
        <w:t xml:space="preserve"> of the studio</w:t>
      </w:r>
    </w:p>
    <w:p w:rsidR="006B3288" w:rsidRDefault="00C62E77" w:rsidP="0021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artist’s CV and contact details</w:t>
      </w:r>
      <w:r w:rsidR="006B3288">
        <w:rPr>
          <w:rFonts w:ascii="Times New Roman" w:hAnsi="Times New Roman" w:cs="Times New Roman"/>
          <w:sz w:val="24"/>
          <w:szCs w:val="24"/>
        </w:rPr>
        <w:t xml:space="preserve"> (telephone, e-mail)</w:t>
      </w:r>
    </w:p>
    <w:p w:rsidR="006B3288" w:rsidRDefault="006B3288" w:rsidP="0021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="00C62E77">
        <w:rPr>
          <w:rFonts w:ascii="Times New Roman" w:hAnsi="Times New Roman" w:cs="Times New Roman"/>
          <w:sz w:val="24"/>
          <w:szCs w:val="24"/>
        </w:rPr>
        <w:t>ideo simulations/renderings featuring</w:t>
      </w:r>
      <w:r>
        <w:rPr>
          <w:rFonts w:ascii="Times New Roman" w:hAnsi="Times New Roman" w:cs="Times New Roman"/>
          <w:sz w:val="24"/>
          <w:szCs w:val="24"/>
        </w:rPr>
        <w:t xml:space="preserve"> the proposed work, photographs, storyboards or any other visual materials which can provide a detailed description of the work</w:t>
      </w:r>
    </w:p>
    <w:p w:rsidR="002476D7" w:rsidRDefault="00C62E77" w:rsidP="0021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6B3288">
        <w:rPr>
          <w:rFonts w:ascii="Times New Roman" w:hAnsi="Times New Roman" w:cs="Times New Roman"/>
          <w:sz w:val="24"/>
          <w:szCs w:val="24"/>
        </w:rPr>
        <w:t xml:space="preserve"> detailed budget (gross costs)    </w:t>
      </w:r>
    </w:p>
    <w:p w:rsidR="00F62510" w:rsidRDefault="00F62510" w:rsidP="00217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510" w:rsidRPr="00F62510" w:rsidRDefault="00F62510" w:rsidP="00217D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 We accept Microsoft Office files, PDFs, image</w:t>
      </w:r>
      <w:r w:rsidR="002E01DD">
        <w:rPr>
          <w:rFonts w:ascii="Times New Roman" w:hAnsi="Times New Roman" w:cs="Times New Roman"/>
          <w:sz w:val="24"/>
          <w:szCs w:val="24"/>
          <w:vertAlign w:val="superscript"/>
        </w:rPr>
        <w:t xml:space="preserve"> formats (JPG, PNG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 and video formats 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avi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mov, mp4). </w:t>
      </w:r>
    </w:p>
    <w:sectPr w:rsidR="00F62510" w:rsidRPr="00F62510" w:rsidSect="008E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3BE"/>
    <w:multiLevelType w:val="hybridMultilevel"/>
    <w:tmpl w:val="DD34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3E8"/>
    <w:rsid w:val="00014082"/>
    <w:rsid w:val="000360DC"/>
    <w:rsid w:val="00084499"/>
    <w:rsid w:val="00090929"/>
    <w:rsid w:val="000A4C33"/>
    <w:rsid w:val="000D253D"/>
    <w:rsid w:val="000F5490"/>
    <w:rsid w:val="001222DC"/>
    <w:rsid w:val="00137CDC"/>
    <w:rsid w:val="00181761"/>
    <w:rsid w:val="001854EE"/>
    <w:rsid w:val="001973E8"/>
    <w:rsid w:val="001C7270"/>
    <w:rsid w:val="001D565D"/>
    <w:rsid w:val="00204F0E"/>
    <w:rsid w:val="00217D26"/>
    <w:rsid w:val="00217F8C"/>
    <w:rsid w:val="002476D7"/>
    <w:rsid w:val="00265F8A"/>
    <w:rsid w:val="00276689"/>
    <w:rsid w:val="002A5D8D"/>
    <w:rsid w:val="002E01DD"/>
    <w:rsid w:val="00314579"/>
    <w:rsid w:val="003225FF"/>
    <w:rsid w:val="00361A82"/>
    <w:rsid w:val="003A1715"/>
    <w:rsid w:val="003A6A7A"/>
    <w:rsid w:val="003B6788"/>
    <w:rsid w:val="003D2DA1"/>
    <w:rsid w:val="003E5454"/>
    <w:rsid w:val="0040010C"/>
    <w:rsid w:val="00400C6C"/>
    <w:rsid w:val="00403367"/>
    <w:rsid w:val="00426C14"/>
    <w:rsid w:val="00431FFF"/>
    <w:rsid w:val="00441023"/>
    <w:rsid w:val="00446B8C"/>
    <w:rsid w:val="00455CDC"/>
    <w:rsid w:val="00490FE9"/>
    <w:rsid w:val="00494BB6"/>
    <w:rsid w:val="004F5B54"/>
    <w:rsid w:val="0050410D"/>
    <w:rsid w:val="00504B34"/>
    <w:rsid w:val="005551B6"/>
    <w:rsid w:val="0056400D"/>
    <w:rsid w:val="00581048"/>
    <w:rsid w:val="0058311F"/>
    <w:rsid w:val="00695942"/>
    <w:rsid w:val="006B3059"/>
    <w:rsid w:val="006B3288"/>
    <w:rsid w:val="006B7280"/>
    <w:rsid w:val="006C021E"/>
    <w:rsid w:val="006C1DD1"/>
    <w:rsid w:val="006D0786"/>
    <w:rsid w:val="006D2FBD"/>
    <w:rsid w:val="006F24E6"/>
    <w:rsid w:val="007079B4"/>
    <w:rsid w:val="0071673F"/>
    <w:rsid w:val="00727A30"/>
    <w:rsid w:val="00730E2B"/>
    <w:rsid w:val="00735B4F"/>
    <w:rsid w:val="007526A7"/>
    <w:rsid w:val="00793270"/>
    <w:rsid w:val="007A4119"/>
    <w:rsid w:val="007A5879"/>
    <w:rsid w:val="007E37F2"/>
    <w:rsid w:val="0080162B"/>
    <w:rsid w:val="00820C09"/>
    <w:rsid w:val="00845AFF"/>
    <w:rsid w:val="008C7015"/>
    <w:rsid w:val="008E3278"/>
    <w:rsid w:val="008E5202"/>
    <w:rsid w:val="009041BE"/>
    <w:rsid w:val="009941EB"/>
    <w:rsid w:val="00A1083D"/>
    <w:rsid w:val="00A336C5"/>
    <w:rsid w:val="00A62239"/>
    <w:rsid w:val="00AA2A93"/>
    <w:rsid w:val="00AF208D"/>
    <w:rsid w:val="00AF761B"/>
    <w:rsid w:val="00B5237A"/>
    <w:rsid w:val="00B63F68"/>
    <w:rsid w:val="00BA6587"/>
    <w:rsid w:val="00BC6792"/>
    <w:rsid w:val="00BF37EF"/>
    <w:rsid w:val="00C31CAD"/>
    <w:rsid w:val="00C61365"/>
    <w:rsid w:val="00C62E77"/>
    <w:rsid w:val="00CC746A"/>
    <w:rsid w:val="00CE5A38"/>
    <w:rsid w:val="00CF14AB"/>
    <w:rsid w:val="00CF6075"/>
    <w:rsid w:val="00D37841"/>
    <w:rsid w:val="00D84E9D"/>
    <w:rsid w:val="00DF1A1D"/>
    <w:rsid w:val="00E22E49"/>
    <w:rsid w:val="00EB6F8B"/>
    <w:rsid w:val="00F128C6"/>
    <w:rsid w:val="00F47AF7"/>
    <w:rsid w:val="00F57533"/>
    <w:rsid w:val="00F62510"/>
    <w:rsid w:val="00F67591"/>
    <w:rsid w:val="00F84483"/>
    <w:rsid w:val="00FA4F05"/>
    <w:rsid w:val="00FD04CD"/>
    <w:rsid w:val="00FD541A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A6148D"/>
  <w15:docId w15:val="{4F4271E9-5446-2F4A-B463-0D2D8D71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8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5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tlightonbucharest@arcub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tlightonbucharest@arcub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652F-CE6C-9C40-9DED-92C13FE5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Fabi2017</dc:creator>
  <cp:lastModifiedBy>ARCUB MAC 2018</cp:lastModifiedBy>
  <cp:revision>112</cp:revision>
  <dcterms:created xsi:type="dcterms:W3CDTF">2020-02-10T15:51:00Z</dcterms:created>
  <dcterms:modified xsi:type="dcterms:W3CDTF">2020-02-13T13:56:00Z</dcterms:modified>
</cp:coreProperties>
</file>